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E6644" w:rsidR="008A1388" w:rsidP="040170A0" w:rsidRDefault="008A1388" w14:paraId="4DF5D94F" w14:textId="77777777">
      <w:pPr>
        <w:pStyle w:val="Direccininterior"/>
        <w:spacing w:line="240" w:lineRule="auto"/>
        <w:rPr>
          <w:rFonts w:ascii="Arial" w:hAnsi="Arial" w:eastAsia="Arial" w:cs="Arial"/>
          <w:sz w:val="22"/>
          <w:szCs w:val="22"/>
          <w:lang w:val="es-MX"/>
        </w:rPr>
      </w:pPr>
      <w:r w:rsidRPr="040170A0">
        <w:rPr>
          <w:rFonts w:ascii="Arial" w:hAnsi="Arial" w:eastAsia="Arial" w:cs="Arial"/>
          <w:sz w:val="22"/>
          <w:szCs w:val="22"/>
          <w:lang w:val="es-MX"/>
        </w:rPr>
        <w:t>000000</w:t>
      </w:r>
    </w:p>
    <w:p w:rsidR="1797BDA2" w:rsidP="040170A0" w:rsidRDefault="1797BDA2" w14:paraId="1AE6F401" w14:textId="6F4A6E37">
      <w:pPr>
        <w:pStyle w:val="Direccininterior"/>
        <w:spacing w:line="240" w:lineRule="auto"/>
        <w:rPr>
          <w:rFonts w:ascii="Arial" w:hAnsi="Arial" w:eastAsia="Arial" w:cs="Arial"/>
          <w:sz w:val="22"/>
          <w:szCs w:val="22"/>
          <w:lang w:val="es-MX"/>
        </w:rPr>
      </w:pPr>
    </w:p>
    <w:p w:rsidRPr="002E6644" w:rsidR="008A1388" w:rsidP="040170A0" w:rsidRDefault="008A1388" w14:paraId="3CEB7FFE" w14:textId="3F1E4610">
      <w:pPr>
        <w:pStyle w:val="Direccininterior"/>
        <w:spacing w:line="240" w:lineRule="auto"/>
        <w:rPr>
          <w:rFonts w:ascii="Arial" w:hAnsi="Arial" w:eastAsia="Arial" w:cs="Arial"/>
          <w:sz w:val="22"/>
          <w:szCs w:val="22"/>
          <w:lang w:val="es-MX"/>
        </w:rPr>
      </w:pPr>
      <w:r w:rsidRPr="040170A0">
        <w:rPr>
          <w:rFonts w:ascii="Arial" w:hAnsi="Arial" w:eastAsia="Arial" w:cs="Arial"/>
          <w:sz w:val="22"/>
          <w:szCs w:val="22"/>
          <w:lang w:val="es-MX"/>
        </w:rPr>
        <w:t>Bogotá, D.C.</w:t>
      </w:r>
    </w:p>
    <w:p w:rsidRPr="002E6644" w:rsidR="00C63F92" w:rsidP="040170A0" w:rsidRDefault="00C63F92" w14:paraId="0772B5AC" w14:textId="0AC66374">
      <w:pPr>
        <w:pStyle w:val="Direccininterior"/>
        <w:spacing w:line="240" w:lineRule="auto"/>
        <w:rPr>
          <w:rFonts w:ascii="Arial" w:hAnsi="Arial" w:eastAsia="Arial" w:cs="Arial"/>
          <w:sz w:val="22"/>
          <w:szCs w:val="22"/>
          <w:lang w:val="es-MX"/>
        </w:rPr>
      </w:pPr>
    </w:p>
    <w:p w:rsidR="69D293A8" w:rsidP="040170A0" w:rsidRDefault="69D293A8" w14:paraId="0CBED4E5" w14:textId="47DBCCDB">
      <w:pPr>
        <w:spacing w:after="0" w:line="240" w:lineRule="auto"/>
        <w:ind w:left="993" w:hanging="993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Doctor</w:t>
      </w:r>
      <w:r w:rsidRPr="040170A0" w:rsidR="08C4F3BB">
        <w:rPr>
          <w:rFonts w:ascii="Arial" w:hAnsi="Arial" w:eastAsia="Arial" w:cs="Arial"/>
          <w:highlight w:val="yellow"/>
        </w:rPr>
        <w:t>(a)</w:t>
      </w:r>
    </w:p>
    <w:p w:rsidR="08C4F3BB" w:rsidP="040170A0" w:rsidRDefault="08C4F3BB" w14:paraId="60473860" w14:textId="5A37D8D8">
      <w:pPr>
        <w:spacing w:after="0" w:line="240" w:lineRule="auto"/>
        <w:ind w:left="993" w:hanging="993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NOMBRE</w:t>
      </w:r>
    </w:p>
    <w:p w:rsidR="69D293A8" w:rsidP="040170A0" w:rsidRDefault="37F12678" w14:paraId="45EBD4B2" w14:textId="1497D760">
      <w:pPr>
        <w:spacing w:after="0" w:line="240" w:lineRule="auto"/>
        <w:ind w:left="993" w:hanging="993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Cargo</w:t>
      </w:r>
      <w:r w:rsidRPr="040170A0" w:rsidR="2951B6F5">
        <w:rPr>
          <w:rFonts w:ascii="Arial" w:hAnsi="Arial" w:eastAsia="Arial" w:cs="Arial"/>
        </w:rPr>
        <w:t xml:space="preserve"> </w:t>
      </w:r>
    </w:p>
    <w:p w:rsidR="18CCD7BB" w:rsidP="040170A0" w:rsidRDefault="18CCD7BB" w14:paraId="1995BEF2" w14:textId="391205E2">
      <w:pPr>
        <w:spacing w:after="0" w:line="240" w:lineRule="auto"/>
        <w:ind w:left="993" w:hanging="993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Entidad</w:t>
      </w:r>
    </w:p>
    <w:p w:rsidR="69D293A8" w:rsidP="040170A0" w:rsidRDefault="69D6DA9B" w14:paraId="15132019" w14:textId="6A66EF3D">
      <w:pPr>
        <w:spacing w:after="0" w:line="240" w:lineRule="auto"/>
        <w:ind w:left="993" w:hanging="993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 xml:space="preserve">Notificaciones </w:t>
      </w:r>
      <w:r w:rsidRPr="040170A0" w:rsidR="682BD500">
        <w:rPr>
          <w:rFonts w:ascii="Arial" w:hAnsi="Arial" w:eastAsia="Arial" w:cs="Arial"/>
          <w:highlight w:val="yellow"/>
        </w:rPr>
        <w:t>electrónicas</w:t>
      </w:r>
      <w:r w:rsidRPr="040170A0">
        <w:rPr>
          <w:rFonts w:ascii="Arial" w:hAnsi="Arial" w:eastAsia="Arial" w:cs="Arial"/>
        </w:rPr>
        <w:t xml:space="preserve"> </w:t>
      </w:r>
    </w:p>
    <w:p w:rsidR="69D293A8" w:rsidP="040170A0" w:rsidRDefault="696698B6" w14:paraId="5C0E5969" w14:textId="32B874B6">
      <w:pPr>
        <w:spacing w:after="0" w:line="240" w:lineRule="auto"/>
        <w:ind w:left="993" w:hanging="993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 xml:space="preserve">Notificaciones </w:t>
      </w:r>
      <w:r w:rsidRPr="040170A0" w:rsidR="78086815">
        <w:rPr>
          <w:rFonts w:ascii="Arial" w:hAnsi="Arial" w:eastAsia="Arial" w:cs="Arial"/>
          <w:highlight w:val="yellow"/>
        </w:rPr>
        <w:t>físicas</w:t>
      </w:r>
      <w:r w:rsidRPr="040170A0">
        <w:rPr>
          <w:rFonts w:ascii="Arial" w:hAnsi="Arial" w:eastAsia="Arial" w:cs="Arial"/>
        </w:rPr>
        <w:t xml:space="preserve"> </w:t>
      </w:r>
    </w:p>
    <w:p w:rsidRPr="002E6644" w:rsidR="00973583" w:rsidP="040170A0" w:rsidRDefault="00973583" w14:paraId="102010E8" w14:textId="77777777">
      <w:pPr>
        <w:spacing w:after="0" w:line="240" w:lineRule="auto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Ciudad.</w:t>
      </w:r>
    </w:p>
    <w:p w:rsidRPr="002E6644" w:rsidR="00973583" w:rsidP="040170A0" w:rsidRDefault="00973583" w14:paraId="4F5EA8FF" w14:textId="77777777">
      <w:pPr>
        <w:tabs>
          <w:tab w:val="left" w:pos="1605"/>
        </w:tabs>
        <w:spacing w:after="0" w:line="240" w:lineRule="auto"/>
        <w:jc w:val="both"/>
        <w:rPr>
          <w:rFonts w:ascii="Arial" w:hAnsi="Arial" w:eastAsia="Arial" w:cs="Arial"/>
        </w:rPr>
      </w:pPr>
    </w:p>
    <w:p w:rsidR="00973583" w:rsidP="040170A0" w:rsidRDefault="00973583" w14:paraId="6794DF32" w14:textId="2921A16B">
      <w:pPr>
        <w:spacing w:after="0" w:line="240" w:lineRule="auto"/>
        <w:ind w:left="993" w:hanging="993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Asunto:</w:t>
      </w:r>
      <w:r w:rsidRPr="040170A0">
        <w:rPr>
          <w:rFonts w:ascii="Arial" w:hAnsi="Arial" w:eastAsia="Arial" w:cs="Arial"/>
        </w:rPr>
        <w:t xml:space="preserve"> </w:t>
      </w:r>
    </w:p>
    <w:p w:rsidR="2C814BD1" w:rsidP="040170A0" w:rsidRDefault="2C814BD1" w14:paraId="521F1EFF" w14:textId="0C4F6E36">
      <w:pPr>
        <w:spacing w:after="0" w:line="240" w:lineRule="auto"/>
        <w:ind w:left="993" w:hanging="993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Tema:</w:t>
      </w:r>
      <w:r w:rsidRPr="040170A0">
        <w:rPr>
          <w:rFonts w:ascii="Arial" w:hAnsi="Arial" w:eastAsia="Arial" w:cs="Arial"/>
        </w:rPr>
        <w:t xml:space="preserve"> </w:t>
      </w:r>
    </w:p>
    <w:p w:rsidR="4F7AAF48" w:rsidP="040170A0" w:rsidRDefault="4F7AAF48" w14:paraId="19D37990" w14:textId="2CC56AC8">
      <w:pPr>
        <w:spacing w:after="0" w:line="240" w:lineRule="auto"/>
        <w:ind w:left="993" w:hanging="993"/>
        <w:jc w:val="both"/>
        <w:rPr>
          <w:rFonts w:ascii="Arial" w:hAnsi="Arial" w:eastAsia="Arial" w:cs="Arial"/>
          <w:color w:val="FF0000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Radicado</w:t>
      </w:r>
      <w:r w:rsidRPr="040170A0">
        <w:rPr>
          <w:rFonts w:ascii="Arial" w:hAnsi="Arial" w:eastAsia="Arial" w:cs="Arial"/>
        </w:rPr>
        <w:t xml:space="preserve"> </w:t>
      </w:r>
    </w:p>
    <w:p w:rsidRPr="002E6644" w:rsidR="00CC2535" w:rsidP="040170A0" w:rsidRDefault="00774865" w14:paraId="27EB0374" w14:textId="19B52BF1">
      <w:pPr>
        <w:tabs>
          <w:tab w:val="left" w:pos="1605"/>
        </w:tabs>
        <w:spacing w:after="0" w:line="240" w:lineRule="auto"/>
        <w:jc w:val="both"/>
        <w:rPr>
          <w:rFonts w:ascii="Arial" w:hAnsi="Arial" w:eastAsia="Arial" w:cs="Arial"/>
        </w:rPr>
      </w:pPr>
      <w:r w:rsidRPr="040170A0">
        <w:rPr>
          <w:rFonts w:ascii="Arial" w:hAnsi="Arial" w:eastAsia="Arial" w:cs="Arial"/>
        </w:rPr>
        <w:t xml:space="preserve">            </w:t>
      </w:r>
    </w:p>
    <w:p w:rsidR="154D85BC" w:rsidP="040170A0" w:rsidRDefault="154D85BC" w14:paraId="50AC0FEA" w14:textId="12BBE63B">
      <w:pPr>
        <w:tabs>
          <w:tab w:val="left" w:pos="1605"/>
        </w:tabs>
        <w:spacing w:before="30" w:after="0" w:line="240" w:lineRule="auto"/>
        <w:jc w:val="both"/>
        <w:rPr>
          <w:rFonts w:ascii="Arial" w:hAnsi="Arial" w:eastAsia="Arial" w:cs="Arial"/>
          <w:highlight w:val="yellow"/>
        </w:rPr>
      </w:pPr>
      <w:r w:rsidRPr="040170A0">
        <w:rPr>
          <w:rFonts w:ascii="Arial" w:hAnsi="Arial" w:eastAsia="Arial" w:cs="Arial"/>
          <w:highlight w:val="yellow"/>
        </w:rPr>
        <w:t>Respetado</w:t>
      </w:r>
      <w:r w:rsidRPr="040170A0" w:rsidR="3F9C3F4E">
        <w:rPr>
          <w:rFonts w:ascii="Arial" w:hAnsi="Arial" w:eastAsia="Arial" w:cs="Arial"/>
          <w:highlight w:val="yellow"/>
        </w:rPr>
        <w:t>(a)</w:t>
      </w:r>
      <w:r w:rsidRPr="040170A0">
        <w:rPr>
          <w:rFonts w:ascii="Arial" w:hAnsi="Arial" w:eastAsia="Arial" w:cs="Arial"/>
          <w:highlight w:val="yellow"/>
        </w:rPr>
        <w:t xml:space="preserve"> Doctor</w:t>
      </w:r>
      <w:r w:rsidRPr="040170A0" w:rsidR="054A0F9E">
        <w:rPr>
          <w:rFonts w:ascii="Arial" w:hAnsi="Arial" w:eastAsia="Arial" w:cs="Arial"/>
          <w:highlight w:val="yellow"/>
        </w:rPr>
        <w:t>(a)</w:t>
      </w:r>
      <w:r w:rsidRPr="040170A0">
        <w:rPr>
          <w:rFonts w:ascii="Arial" w:hAnsi="Arial" w:eastAsia="Arial" w:cs="Arial"/>
          <w:highlight w:val="yellow"/>
        </w:rPr>
        <w:t>:</w:t>
      </w:r>
    </w:p>
    <w:p w:rsidRPr="002E6644" w:rsidR="009F48C3" w:rsidP="040170A0" w:rsidRDefault="009F48C3" w14:paraId="6F3DDF73" w14:textId="77777777">
      <w:pPr>
        <w:tabs>
          <w:tab w:val="left" w:pos="1605"/>
        </w:tabs>
        <w:spacing w:before="30" w:after="0" w:line="240" w:lineRule="auto"/>
        <w:jc w:val="both"/>
        <w:rPr>
          <w:rFonts w:ascii="Arial" w:hAnsi="Arial" w:eastAsia="Arial" w:cs="Arial"/>
        </w:rPr>
      </w:pPr>
    </w:p>
    <w:p w:rsidR="0069786E" w:rsidP="040170A0" w:rsidRDefault="0069786E" w14:paraId="6AAE51FB" w14:textId="0A5552E5">
      <w:pPr>
        <w:tabs>
          <w:tab w:val="left" w:pos="1605"/>
        </w:tabs>
        <w:spacing w:before="30" w:after="0" w:line="240" w:lineRule="auto"/>
        <w:jc w:val="both"/>
        <w:rPr>
          <w:rFonts w:ascii="Arial" w:hAnsi="Arial" w:eastAsia="Arial" w:cs="Arial"/>
          <w:lang w:val="es"/>
        </w:rPr>
      </w:pPr>
      <w:r w:rsidRPr="040170A0">
        <w:rPr>
          <w:rFonts w:ascii="Arial" w:hAnsi="Arial" w:eastAsia="Arial" w:cs="Arial"/>
        </w:rPr>
        <w:t xml:space="preserve">Cordial Saludo, </w:t>
      </w:r>
      <w:r w:rsidRPr="040170A0" w:rsidR="074C5B18">
        <w:rPr>
          <w:rFonts w:ascii="Arial" w:hAnsi="Arial" w:eastAsia="Arial" w:cs="Arial"/>
        </w:rPr>
        <w:t>l</w:t>
      </w:r>
      <w:r w:rsidRPr="040170A0" w:rsidR="074C5B18">
        <w:rPr>
          <w:rFonts w:ascii="Arial" w:hAnsi="Arial" w:eastAsia="Arial" w:cs="Arial"/>
          <w:lang w:val="es"/>
        </w:rPr>
        <w:t>a Secretaría Distrital de Salud, se permite dar respuesta a la proposición del asunto, de acuerdo con la competencia funcional asignada a esta entidad, en los siguientes términos:</w:t>
      </w:r>
    </w:p>
    <w:p w:rsidRPr="002E6644" w:rsidR="00164009" w:rsidP="040170A0" w:rsidRDefault="00164009" w14:paraId="4390ACF1" w14:textId="20476994">
      <w:pPr>
        <w:tabs>
          <w:tab w:val="left" w:pos="1605"/>
        </w:tabs>
        <w:spacing w:before="30" w:after="0" w:line="240" w:lineRule="auto"/>
        <w:jc w:val="both"/>
        <w:rPr>
          <w:rFonts w:ascii="Arial" w:hAnsi="Arial" w:eastAsia="Arial" w:cs="Arial"/>
        </w:rPr>
      </w:pPr>
    </w:p>
    <w:p w:rsidR="00AE6919" w:rsidP="646F3B85" w:rsidRDefault="00AE6919" w14:paraId="587FA002" w14:textId="1F13B89B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hAnsi="Arial" w:eastAsia="Arial" w:cs="Arial"/>
          <w:i w:val="1"/>
          <w:iCs w:val="1"/>
        </w:rPr>
      </w:pPr>
      <w:r w:rsidRPr="646F3B85" w:rsidR="00AE6919">
        <w:rPr>
          <w:rFonts w:ascii="Arial" w:hAnsi="Arial" w:eastAsia="Arial" w:cs="Arial"/>
          <w:i w:val="1"/>
          <w:iCs w:val="1"/>
        </w:rPr>
        <w:t>S</w:t>
      </w:r>
      <w:r w:rsidRPr="646F3B85" w:rsidR="00AE6919">
        <w:rPr>
          <w:rFonts w:ascii="Arial" w:hAnsi="Arial" w:eastAsia="Arial" w:cs="Arial"/>
          <w:i w:val="1"/>
          <w:iCs w:val="1"/>
        </w:rPr>
        <w:t>í</w:t>
      </w:r>
      <w:r w:rsidRPr="646F3B85" w:rsidR="00AE6919">
        <w:rPr>
          <w:rFonts w:ascii="Arial" w:hAnsi="Arial" w:eastAsia="Arial" w:cs="Arial"/>
          <w:i w:val="1"/>
          <w:iCs w:val="1"/>
        </w:rPr>
        <w:t xml:space="preserve">rvase informar, </w:t>
      </w:r>
      <w:r w:rsidRPr="646F3B85" w:rsidR="00AE6919">
        <w:rPr>
          <w:rFonts w:ascii="Arial" w:hAnsi="Arial" w:eastAsia="Arial" w:cs="Arial"/>
          <w:i w:val="1"/>
          <w:iCs w:val="1"/>
        </w:rPr>
        <w:t>¿</w:t>
      </w:r>
      <w:r w:rsidRPr="646F3B85" w:rsidR="00AE6919">
        <w:rPr>
          <w:rFonts w:ascii="Arial" w:hAnsi="Arial" w:eastAsia="Arial" w:cs="Arial"/>
          <w:i w:val="1"/>
          <w:iCs w:val="1"/>
        </w:rPr>
        <w:t>C</w:t>
      </w:r>
      <w:r w:rsidRPr="646F3B85" w:rsidR="00AE6919">
        <w:rPr>
          <w:rFonts w:ascii="Arial" w:hAnsi="Arial" w:eastAsia="Arial" w:cs="Arial"/>
          <w:i w:val="1"/>
          <w:iCs w:val="1"/>
        </w:rPr>
        <w:t>ó</w:t>
      </w:r>
      <w:r w:rsidRPr="646F3B85" w:rsidR="00AE6919">
        <w:rPr>
          <w:rFonts w:ascii="Arial" w:hAnsi="Arial" w:eastAsia="Arial" w:cs="Arial"/>
          <w:i w:val="1"/>
          <w:iCs w:val="1"/>
        </w:rPr>
        <w:t xml:space="preserve">mo puede contribuir desde sus facultades y competencias en el fortalecimiento y </w:t>
      </w:r>
      <w:r w:rsidRPr="646F3B85" w:rsidR="00AE6919">
        <w:rPr>
          <w:rFonts w:ascii="Arial" w:hAnsi="Arial" w:eastAsia="Arial" w:cs="Arial"/>
          <w:i w:val="1"/>
          <w:iCs w:val="1"/>
        </w:rPr>
        <w:t>la protecci</w:t>
      </w:r>
      <w:r w:rsidRPr="646F3B85" w:rsidR="00AE6919">
        <w:rPr>
          <w:rFonts w:ascii="Arial" w:hAnsi="Arial" w:eastAsia="Arial" w:cs="Arial"/>
          <w:i w:val="1"/>
          <w:iCs w:val="1"/>
        </w:rPr>
        <w:t>ó</w:t>
      </w:r>
      <w:r w:rsidRPr="646F3B85" w:rsidR="00AE6919">
        <w:rPr>
          <w:rFonts w:ascii="Arial" w:hAnsi="Arial" w:eastAsia="Arial" w:cs="Arial"/>
          <w:i w:val="1"/>
          <w:iCs w:val="1"/>
        </w:rPr>
        <w:t>n de las plazas de mercado p</w:t>
      </w:r>
      <w:r w:rsidRPr="646F3B85" w:rsidR="00AE6919">
        <w:rPr>
          <w:rFonts w:ascii="Arial" w:hAnsi="Arial" w:eastAsia="Arial" w:cs="Arial"/>
          <w:i w:val="1"/>
          <w:iCs w:val="1"/>
        </w:rPr>
        <w:t>ú</w:t>
      </w:r>
      <w:r w:rsidRPr="646F3B85" w:rsidR="00AE6919">
        <w:rPr>
          <w:rFonts w:ascii="Arial" w:hAnsi="Arial" w:eastAsia="Arial" w:cs="Arial"/>
          <w:i w:val="1"/>
          <w:iCs w:val="1"/>
        </w:rPr>
        <w:t>blicas?</w:t>
      </w:r>
      <w:r w:rsidRPr="646F3B85" w:rsidR="00577C24">
        <w:rPr>
          <w:rFonts w:ascii="Arial" w:hAnsi="Arial" w:eastAsia="Arial" w:cs="Arial"/>
          <w:i w:val="1"/>
          <w:iCs w:val="1"/>
        </w:rPr>
        <w:t xml:space="preserve"> </w:t>
      </w:r>
    </w:p>
    <w:p w:rsidR="646F3B85" w:rsidP="646F3B85" w:rsidRDefault="646F3B85" w14:paraId="3BC44A90" w14:textId="0C4E5F3A">
      <w:pPr>
        <w:pStyle w:val="Normal"/>
        <w:spacing w:before="30" w:after="0" w:line="240" w:lineRule="auto"/>
        <w:jc w:val="both"/>
        <w:rPr>
          <w:rFonts w:ascii="Arial" w:hAnsi="Arial" w:eastAsia="Arial" w:cs="Arial"/>
          <w:i w:val="1"/>
          <w:iCs w:val="1"/>
          <w:sz w:val="22"/>
          <w:szCs w:val="22"/>
        </w:rPr>
      </w:pPr>
    </w:p>
    <w:p w:rsidR="20A7E3DC" w:rsidP="646F3B85" w:rsidRDefault="20A7E3DC" w14:paraId="4D166B8F" w14:textId="08619AD0">
      <w:pPr>
        <w:spacing w:before="240" w:beforeAutospacing="off" w:after="240" w:afterAutospacing="off"/>
        <w:jc w:val="both"/>
      </w:pPr>
      <w:r w:rsidRPr="646F3B85" w:rsidR="20A7E3DC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La </w:t>
      </w:r>
      <w:r w:rsidRPr="646F3B85" w:rsidR="20A7E3D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s-ES"/>
        </w:rPr>
        <w:t>Política Pública de Seguridad Alimentaria y Nutricional (CONPES 09/19)</w:t>
      </w:r>
      <w:r w:rsidRPr="646F3B85" w:rsidR="20A7E3D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s-ES"/>
        </w:rPr>
        <w:t xml:space="preserve"> tiene como uno de sus ejes estratégicos la </w:t>
      </w:r>
      <w:r w:rsidRPr="646F3B85" w:rsidR="20A7E3D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s-ES"/>
        </w:rPr>
        <w:t>consolidació</w:t>
      </w:r>
      <w:r w:rsidRPr="646F3B85" w:rsidR="20A7E3D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s-ES"/>
        </w:rPr>
        <w:t>n del sistema de abastecimiento y distribución de alimentos saludables (SADA)</w:t>
      </w:r>
      <w:r w:rsidRPr="646F3B85" w:rsidR="20A7E3DC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 con enfoque regional y territorial, promoviendo un sistema inclusivo, sostenible y equitativo. En ese contexto, las plazas de mercado públicas cumplen un papel fundamental como nodos estratégicos de abastecimiento local y comercialización de productos frescos, fortaleciendo la soberanía y seguridad alimentaria de Bogotá.</w:t>
      </w:r>
    </w:p>
    <w:p w:rsidR="20A7E3DC" w:rsidP="646F3B85" w:rsidRDefault="20A7E3DC" w14:paraId="3BAE9F7D" w14:textId="2201F0FB">
      <w:pPr>
        <w:spacing w:before="240" w:beforeAutospacing="off" w:after="240" w:afterAutospacing="off"/>
        <w:jc w:val="both"/>
      </w:pPr>
      <w:r w:rsidRPr="646F3B85" w:rsidR="20A7E3DC">
        <w:rPr>
          <w:rFonts w:ascii="Arial" w:hAnsi="Arial" w:eastAsia="Arial" w:cs="Arial"/>
          <w:noProof w:val="0"/>
          <w:sz w:val="22"/>
          <w:szCs w:val="22"/>
          <w:lang w:val="es-ES"/>
        </w:rPr>
        <w:t>Desde la Secretaría Distrital de Salud, aportamos a esta dinámica desde varias aristas:</w:t>
      </w:r>
    </w:p>
    <w:p w:rsidR="20A7E3DC" w:rsidP="646F3B85" w:rsidRDefault="20A7E3DC" w14:paraId="6DFB0B67" w14:textId="5E94361C">
      <w:pPr>
        <w:pStyle w:val="Prrafodelista"/>
        <w:numPr>
          <w:ilvl w:val="0"/>
          <w:numId w:val="6"/>
        </w:numPr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s-ES"/>
        </w:rPr>
      </w:pPr>
      <w:r w:rsidRPr="646F3B85" w:rsidR="20A7E3DC">
        <w:rPr>
          <w:rFonts w:ascii="Arial" w:hAnsi="Arial" w:eastAsia="Arial" w:cs="Arial"/>
          <w:noProof w:val="0"/>
          <w:sz w:val="22"/>
          <w:szCs w:val="22"/>
          <w:lang w:val="es-ES"/>
        </w:rPr>
        <w:t>Asegurando la calidad higiénico-sanitaria de los alimentos comercializados en plazas, mediante campañas de control y educación dirigida a comerciantes, lo que contribuye a proteger la salud de la ciudadanía.</w:t>
      </w:r>
    </w:p>
    <w:p w:rsidR="20A7E3DC" w:rsidP="646F3B85" w:rsidRDefault="20A7E3DC" w14:paraId="1BA333F5" w14:textId="3CBA8630">
      <w:pPr>
        <w:pStyle w:val="Prrafodelista"/>
        <w:numPr>
          <w:ilvl w:val="0"/>
          <w:numId w:val="6"/>
        </w:numPr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s-ES"/>
        </w:rPr>
      </w:pPr>
      <w:r w:rsidRPr="646F3B85" w:rsidR="20A7E3DC">
        <w:rPr>
          <w:rFonts w:ascii="Arial" w:hAnsi="Arial" w:eastAsia="Arial" w:cs="Arial"/>
          <w:noProof w:val="0"/>
          <w:sz w:val="22"/>
          <w:szCs w:val="22"/>
          <w:lang w:val="es-ES"/>
        </w:rPr>
        <w:t>Promoviendo prácticas de alimentación saludable desde los entornos, incluyendo campañas de sensibilización sobre consumo responsable y etiquetado claro de productos con alto contenido de nutrientes críticos.</w:t>
      </w:r>
    </w:p>
    <w:p w:rsidR="4B60DC19" w:rsidP="646F3B85" w:rsidRDefault="4B60DC19" w14:paraId="0C215E42" w14:textId="24E43663">
      <w:pPr>
        <w:pStyle w:val="Prrafodelista"/>
        <w:numPr>
          <w:ilvl w:val="0"/>
          <w:numId w:val="6"/>
        </w:numPr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s-ES"/>
        </w:rPr>
      </w:pPr>
      <w:r w:rsidRPr="646F3B85" w:rsidR="4B60DC19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Trabajando de manera articulada </w:t>
      </w:r>
      <w:r w:rsidRPr="646F3B85" w:rsidR="20A7E3DC">
        <w:rPr>
          <w:rFonts w:ascii="Arial" w:hAnsi="Arial" w:eastAsia="Arial" w:cs="Arial"/>
          <w:noProof w:val="0"/>
          <w:sz w:val="22"/>
          <w:szCs w:val="22"/>
          <w:lang w:val="es-ES"/>
        </w:rPr>
        <w:t>con la Secretaría Distrital de Desarrollo Económico, cuyo rol fortalece los mercados campesinos y plazas de mercado como espacios de integración, abastecimiento y espacios culturales, económicos y turísticos; ofreciendo formación en salud pública y buenas prácticas en las cadenas de suministro.</w:t>
      </w:r>
    </w:p>
    <w:p w:rsidR="20A7E3DC" w:rsidP="646F3B85" w:rsidRDefault="20A7E3DC" w14:paraId="530A5875" w14:textId="2613AE99">
      <w:pPr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s-ES"/>
        </w:rPr>
      </w:pPr>
      <w:r w:rsidRPr="0FDBED40" w:rsidR="6ED3C994">
        <w:rPr>
          <w:rFonts w:ascii="Arial" w:hAnsi="Arial" w:eastAsia="Arial" w:cs="Arial"/>
          <w:noProof w:val="0"/>
          <w:sz w:val="22"/>
          <w:szCs w:val="22"/>
          <w:lang w:val="es-ES"/>
        </w:rPr>
        <w:t>En suma, nuestra contribución se enfoca en mejorar la inocuidad alimentaria, promover entornos saludables y respaldar con datos y conocimiento técnico</w:t>
      </w:r>
      <w:r w:rsidRPr="0FDBED40" w:rsidR="3FAC86AD">
        <w:rPr>
          <w:rFonts w:ascii="Arial" w:hAnsi="Arial" w:eastAsia="Arial" w:cs="Arial"/>
          <w:noProof w:val="0"/>
          <w:sz w:val="22"/>
          <w:szCs w:val="22"/>
          <w:lang w:val="es-ES"/>
        </w:rPr>
        <w:t>,</w:t>
      </w:r>
      <w:r w:rsidRPr="0FDBED40" w:rsidR="6ED3C994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 las intervenciones en las plazas de mercado, fortaleciendo su rol como piezas clave del sistema local de abastecimiento, en línea con los ejes estratégicos de</w:t>
      </w:r>
      <w:r w:rsidRPr="0FDBED40" w:rsidR="7CC50667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 la política </w:t>
      </w:r>
      <w:r w:rsidRPr="0FDBED40" w:rsidR="58463F83">
        <w:rPr>
          <w:rFonts w:ascii="Arial" w:hAnsi="Arial" w:eastAsia="Arial" w:cs="Arial"/>
          <w:noProof w:val="0"/>
          <w:sz w:val="22"/>
          <w:szCs w:val="22"/>
          <w:lang w:val="es-ES"/>
        </w:rPr>
        <w:t>pública</w:t>
      </w:r>
      <w:r w:rsidRPr="0FDBED40" w:rsidR="7CC50667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 de seguridad alimentaria y nutricional. </w:t>
      </w:r>
    </w:p>
    <w:p w:rsidR="00F144D6" w:rsidP="00F144D6" w:rsidRDefault="00F144D6" w14:paraId="57C59D2B" w14:textId="77777777">
      <w:pPr>
        <w:pStyle w:val="Prrafodelista"/>
        <w:spacing w:before="30" w:after="0" w:line="240" w:lineRule="auto"/>
        <w:jc w:val="both"/>
        <w:rPr>
          <w:rFonts w:ascii="Arial" w:hAnsi="Arial" w:eastAsia="Arial" w:cs="Arial"/>
          <w:i/>
          <w:iCs/>
        </w:rPr>
      </w:pPr>
    </w:p>
    <w:p w:rsidR="000B551F" w:rsidP="646F3B85" w:rsidRDefault="00E168E7" w14:paraId="63836156" w14:textId="0008719D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hAnsi="Arial" w:eastAsia="Arial" w:cs="Arial"/>
          <w:i w:val="1"/>
          <w:iCs w:val="1"/>
        </w:rPr>
      </w:pPr>
      <w:r w:rsidRPr="646F3B85" w:rsidR="00E168E7">
        <w:rPr>
          <w:rFonts w:ascii="Arial" w:hAnsi="Arial" w:eastAsia="Arial" w:cs="Arial"/>
          <w:i w:val="1"/>
          <w:iCs w:val="1"/>
        </w:rPr>
        <w:t>S</w:t>
      </w:r>
      <w:r w:rsidRPr="646F3B85" w:rsidR="00E168E7">
        <w:rPr>
          <w:rFonts w:ascii="Arial" w:hAnsi="Arial" w:eastAsia="Arial" w:cs="Arial"/>
          <w:i w:val="1"/>
          <w:iCs w:val="1"/>
        </w:rPr>
        <w:t>í</w:t>
      </w:r>
      <w:r w:rsidRPr="646F3B85" w:rsidR="00E168E7">
        <w:rPr>
          <w:rFonts w:ascii="Arial" w:hAnsi="Arial" w:eastAsia="Arial" w:cs="Arial"/>
          <w:i w:val="1"/>
          <w:iCs w:val="1"/>
        </w:rPr>
        <w:t xml:space="preserve">rvase informar, </w:t>
      </w:r>
      <w:r w:rsidRPr="646F3B85" w:rsidR="00E168E7">
        <w:rPr>
          <w:rFonts w:ascii="Arial" w:hAnsi="Arial" w:eastAsia="Arial" w:cs="Arial"/>
          <w:i w:val="1"/>
          <w:iCs w:val="1"/>
        </w:rPr>
        <w:t>¿</w:t>
      </w:r>
      <w:r w:rsidRPr="646F3B85" w:rsidR="00E168E7">
        <w:rPr>
          <w:rFonts w:ascii="Arial" w:hAnsi="Arial" w:eastAsia="Arial" w:cs="Arial"/>
          <w:i w:val="1"/>
          <w:iCs w:val="1"/>
        </w:rPr>
        <w:t>C</w:t>
      </w:r>
      <w:r w:rsidRPr="646F3B85" w:rsidR="00E168E7">
        <w:rPr>
          <w:rFonts w:ascii="Arial" w:hAnsi="Arial" w:eastAsia="Arial" w:cs="Arial"/>
          <w:i w:val="1"/>
          <w:iCs w:val="1"/>
        </w:rPr>
        <w:t>ó</w:t>
      </w:r>
      <w:r w:rsidRPr="646F3B85" w:rsidR="00E168E7">
        <w:rPr>
          <w:rFonts w:ascii="Arial" w:hAnsi="Arial" w:eastAsia="Arial" w:cs="Arial"/>
          <w:i w:val="1"/>
          <w:iCs w:val="1"/>
        </w:rPr>
        <w:t>mo puede contribuir desde sus facultades y competencias en la promoci</w:t>
      </w:r>
      <w:r w:rsidRPr="646F3B85" w:rsidR="00E168E7">
        <w:rPr>
          <w:rFonts w:ascii="Arial" w:hAnsi="Arial" w:eastAsia="Arial" w:cs="Arial"/>
          <w:i w:val="1"/>
          <w:iCs w:val="1"/>
        </w:rPr>
        <w:t>ó</w:t>
      </w:r>
      <w:r w:rsidRPr="646F3B85" w:rsidR="00E168E7">
        <w:rPr>
          <w:rFonts w:ascii="Arial" w:hAnsi="Arial" w:eastAsia="Arial" w:cs="Arial"/>
          <w:i w:val="1"/>
          <w:iCs w:val="1"/>
        </w:rPr>
        <w:t xml:space="preserve">n de los mercados campesinos, </w:t>
      </w:r>
      <w:r w:rsidRPr="646F3B85" w:rsidR="00E168E7">
        <w:rPr>
          <w:rFonts w:ascii="Arial" w:hAnsi="Arial" w:eastAsia="Arial" w:cs="Arial"/>
          <w:i w:val="1"/>
          <w:iCs w:val="1"/>
        </w:rPr>
        <w:t>é</w:t>
      </w:r>
      <w:r w:rsidRPr="646F3B85" w:rsidR="00E168E7">
        <w:rPr>
          <w:rFonts w:ascii="Arial" w:hAnsi="Arial" w:eastAsia="Arial" w:cs="Arial"/>
          <w:i w:val="1"/>
          <w:iCs w:val="1"/>
        </w:rPr>
        <w:t>tnicos y comunitarios?</w:t>
      </w:r>
    </w:p>
    <w:p w:rsidR="646F3B85" w:rsidP="646F3B85" w:rsidRDefault="646F3B85" w14:paraId="700F1E4B" w14:textId="7D7245A7">
      <w:pPr>
        <w:pStyle w:val="Normal"/>
        <w:spacing w:before="30" w:after="0" w:line="240" w:lineRule="auto"/>
        <w:jc w:val="both"/>
        <w:rPr>
          <w:rFonts w:ascii="Arial" w:hAnsi="Arial" w:eastAsia="Arial" w:cs="Arial"/>
          <w:i w:val="1"/>
          <w:iCs w:val="1"/>
          <w:sz w:val="22"/>
          <w:szCs w:val="22"/>
        </w:rPr>
      </w:pPr>
    </w:p>
    <w:p w:rsidR="5F074D04" w:rsidP="0FDBED40" w:rsidRDefault="5F074D04" w14:paraId="32BDD03A" w14:textId="3F5B586B">
      <w:pPr>
        <w:spacing w:before="240" w:beforeAutospacing="off" w:after="240" w:afterAutospacing="off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</w:pP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La Secretaría Distrital de Salud SDS desempeña un papel fundamental en el fortalecimiento de los mercados campesinos, étnicos y comunitarios, garantizando que los alimentos comercializados cumplan con los estándares de inocuidad y calidad.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 Desde </w:t>
      </w:r>
      <w:r w:rsidRPr="0FDBED40" w:rsidR="004E3B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su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 competencia,</w:t>
      </w:r>
      <w:r w:rsidRPr="0FDBED40" w:rsidR="2ED505C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 se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 acompaña la implementación y operación de estos espacios, ajustando las condiciones sanitarias y ambientales necesarias para su adecuado funcionamiento. De esta manera, </w:t>
      </w:r>
      <w:r w:rsidRPr="0FDBED40" w:rsidR="75161D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se 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prom</w:t>
      </w:r>
      <w:r w:rsidRPr="0FDBED40" w:rsidR="0D011E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ueve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 entornos donde los alimentos son acondicionados y ofrecidos bajo estrictas normas </w:t>
      </w:r>
      <w:r w:rsidRPr="0FDBED40" w:rsidR="390548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higiénico-sanitarias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, lo cual aumenta la confianza de los consumidores y mejora la calidad de los productos disponibles.</w:t>
      </w:r>
    </w:p>
    <w:p w:rsidR="2076EB43" w:rsidP="0FDBED40" w:rsidRDefault="2076EB43" w14:paraId="6E4FA8FD" w14:textId="21C13D1C">
      <w:pPr>
        <w:spacing w:before="240" w:beforeAutospacing="off" w:after="240" w:afterAutospacing="off"/>
        <w:jc w:val="both"/>
      </w:pPr>
      <w:r w:rsidRPr="0FDBED40" w:rsidR="2076EB43">
        <w:rPr>
          <w:rFonts w:ascii="Arial" w:hAnsi="Arial" w:eastAsia="Arial" w:cs="Arial"/>
          <w:noProof w:val="0"/>
          <w:sz w:val="22"/>
          <w:szCs w:val="22"/>
          <w:lang w:val="es-ES"/>
        </w:rPr>
        <w:t>Asimismo, ha contribuido activamente a la promoción de los mercados campesinos, étnicos y comunitarios, no solo como escenario para su desarrollo, sino también como actor estratégico en su planificación y acompañamiento. Desde sus competencias, aporta con acciones de promoción de la salud y educación alimentaria y nutricional, sensibilizando a la ciudadanía sobre la importancia de elegir alimentos frescos, locales y culturalmente apropiados. De igual manera, fomenta prácticas de consumo responsable y sostenible, que fortalecen tanto la seguridad alimentaria y nutricional de la población como el reconocimiento de la diversidad cultural en la alimentación. Así, la SDS contribuye a posicionar estos mercados como espacios de encuentro comunitario, de acceso a alimentos saludables y de apoyo a la economía popular y campesina, articulando sus acciones con un enfoque de derechos y de bienestar integral.</w:t>
      </w:r>
    </w:p>
    <w:p w:rsidR="5F074D04" w:rsidP="646F3B85" w:rsidRDefault="5F074D04" w14:paraId="6925E3AD" w14:textId="7F963750">
      <w:pPr>
        <w:spacing w:before="240" w:beforeAutospacing="off" w:after="240" w:afterAutospacing="off"/>
        <w:jc w:val="both"/>
      </w:pP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Adicionalmente, la SDS aporta al fortalecimiento de estos mercados mediante la vinculación de información epidemiológica y nutricional, permitiendo enfocar acciones en territorios con mayores índices de desnutrición o inseguridad alimentaria. A través de intervenciones focalizadas, </w:t>
      </w:r>
      <w:r w:rsidRPr="0FDBED40" w:rsidR="08C192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se 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contribu</w:t>
      </w:r>
      <w:r w:rsidRPr="0FDBED40" w:rsidR="6B0801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ye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 a mejorar el acceso a alimentos frescos, nutritivos y 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culturalmente apropiados, apoyando la seguridad alimentaria y nutricional en comunidades prioritarias.</w:t>
      </w:r>
    </w:p>
    <w:p w:rsidR="5F074D04" w:rsidP="646F3B85" w:rsidRDefault="5F074D04" w14:paraId="77433DB5" w14:textId="44A20131">
      <w:pPr>
        <w:spacing w:before="240" w:beforeAutospacing="off" w:after="240" w:afterAutospacing="off"/>
        <w:jc w:val="both"/>
      </w:pP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En lo referente a la dimensión étnica, la Secretaría impulsa acciones específicas en el marco de las políticas dirigidas a poblaciones afrocolombianas, raizales y palenqueras. Nuestro aporte se refleja en la construcción de propuestas alimentarias basadas en las </w:t>
      </w:r>
      <w:r w:rsidRPr="0FDBED40" w:rsidR="6E0CA716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Guías Alimentarias para la Población Colombiana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, incorporando criterios de pertenencia étnica y cultural. Para ello, </w:t>
      </w:r>
      <w:r w:rsidRPr="0FDBED40" w:rsidR="148F48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se 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reconoce el rol estratégico de las plazas y mercados comunitarios como escenarios donde estas comunidades pueden acceder a alimentos autóctonos de su región, fortaleciendo así sus prácticas alimentarias tradicionales y preservando su identidad cultural.</w:t>
      </w:r>
    </w:p>
    <w:p w:rsidR="5F074D04" w:rsidP="0FDBED40" w:rsidRDefault="5F074D04" w14:paraId="20C42CC7" w14:textId="41D4419D">
      <w:pPr>
        <w:spacing w:before="240" w:beforeAutospacing="off" w:after="240" w:afterAutospacing="off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</w:pP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Asimismo, la SDS contribuye con la articulación de la información en salud pública y nutrición para orientar acciones en los territorios con mayor vulnerabilidad. 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De igual forma, </w:t>
      </w:r>
      <w:r w:rsidRPr="0FDBED40" w:rsidR="2F8556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 xml:space="preserve">se 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prom</w:t>
      </w:r>
      <w:r w:rsidRPr="0FDBED40" w:rsidR="3FB87F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ue</w:t>
      </w:r>
      <w:r w:rsidRPr="0FDBED40" w:rsidR="6E0CA7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ES"/>
        </w:rPr>
        <w:t>ve el consumo responsable y saludable en entornos comunitarios, educativos y públicos, garantizando no solo la seguridad de los alimentos, sino también el reconocimiento y fortalecimiento de la diversidad cultural en la construcción de platos y prácticas alimentarias con pertenencia étnica.</w:t>
      </w:r>
    </w:p>
    <w:p w:rsidRPr="00F144D6" w:rsidR="00F144D6" w:rsidP="00F144D6" w:rsidRDefault="00F144D6" w14:paraId="29791840" w14:textId="77777777">
      <w:pPr>
        <w:spacing w:before="30" w:after="0" w:line="240" w:lineRule="auto"/>
        <w:jc w:val="both"/>
        <w:rPr>
          <w:rFonts w:ascii="Arial" w:hAnsi="Arial" w:eastAsia="Arial" w:cs="Arial"/>
          <w:i/>
          <w:iCs/>
        </w:rPr>
      </w:pPr>
    </w:p>
    <w:p w:rsidR="00E168E7" w:rsidP="000007C9" w:rsidRDefault="000007C9" w14:paraId="01370E91" w14:textId="78CAECB4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hAnsi="Arial" w:eastAsia="Arial" w:cs="Arial"/>
          <w:i/>
          <w:iCs/>
        </w:rPr>
      </w:pPr>
      <w:r w:rsidRPr="000007C9">
        <w:rPr>
          <w:rFonts w:ascii="Arial" w:hAnsi="Arial" w:eastAsia="Arial" w:cs="Arial"/>
          <w:i/>
          <w:iCs/>
        </w:rPr>
        <w:t>S</w:t>
      </w:r>
      <w:r w:rsidRPr="000007C9">
        <w:rPr>
          <w:rFonts w:hint="eastAsia" w:ascii="Arial" w:hAnsi="Arial" w:eastAsia="Arial" w:cs="Arial"/>
          <w:i/>
          <w:iCs/>
        </w:rPr>
        <w:t>í</w:t>
      </w:r>
      <w:r w:rsidRPr="000007C9">
        <w:rPr>
          <w:rFonts w:ascii="Arial" w:hAnsi="Arial" w:eastAsia="Arial" w:cs="Arial"/>
          <w:i/>
          <w:iCs/>
        </w:rPr>
        <w:t xml:space="preserve">rvase informar, </w:t>
      </w:r>
      <w:r w:rsidRPr="000007C9">
        <w:rPr>
          <w:rFonts w:hint="eastAsia" w:ascii="Arial" w:hAnsi="Arial" w:eastAsia="Arial" w:cs="Arial"/>
          <w:i/>
          <w:iCs/>
        </w:rPr>
        <w:t>¿</w:t>
      </w:r>
      <w:r w:rsidRPr="000007C9">
        <w:rPr>
          <w:rFonts w:ascii="Arial" w:hAnsi="Arial" w:eastAsia="Arial" w:cs="Arial"/>
          <w:i/>
          <w:iCs/>
        </w:rPr>
        <w:t>cu</w:t>
      </w:r>
      <w:r w:rsidRPr="000007C9">
        <w:rPr>
          <w:rFonts w:hint="eastAsia" w:ascii="Arial" w:hAnsi="Arial" w:eastAsia="Arial" w:cs="Arial"/>
          <w:i/>
          <w:iCs/>
        </w:rPr>
        <w:t>á</w:t>
      </w:r>
      <w:r w:rsidRPr="000007C9">
        <w:rPr>
          <w:rFonts w:ascii="Arial" w:hAnsi="Arial" w:eastAsia="Arial" w:cs="Arial"/>
          <w:i/>
          <w:iCs/>
        </w:rPr>
        <w:t>les son las restricciones y condici</w:t>
      </w:r>
      <w:r w:rsidRPr="000007C9">
        <w:rPr>
          <w:rFonts w:hint="eastAsia" w:ascii="Arial" w:hAnsi="Arial" w:eastAsia="Arial" w:cs="Arial"/>
          <w:i/>
          <w:iCs/>
        </w:rPr>
        <w:t>ó</w:t>
      </w:r>
      <w:r w:rsidRPr="000007C9">
        <w:rPr>
          <w:rFonts w:ascii="Arial" w:hAnsi="Arial" w:eastAsia="Arial" w:cs="Arial"/>
          <w:i/>
          <w:iCs/>
        </w:rPr>
        <w:t>n para la comercializaci</w:t>
      </w:r>
      <w:r w:rsidRPr="000007C9">
        <w:rPr>
          <w:rFonts w:hint="eastAsia" w:ascii="Arial" w:hAnsi="Arial" w:eastAsia="Arial" w:cs="Arial"/>
          <w:i/>
          <w:iCs/>
        </w:rPr>
        <w:t>ó</w:t>
      </w:r>
      <w:r w:rsidRPr="000007C9">
        <w:rPr>
          <w:rFonts w:ascii="Arial" w:hAnsi="Arial" w:eastAsia="Arial" w:cs="Arial"/>
          <w:i/>
          <w:iCs/>
        </w:rPr>
        <w:t>n de animales en las plazas de mercado?</w:t>
      </w:r>
      <w:r w:rsidRPr="00F144D6" w:rsidR="00F144D6">
        <w:rPr>
          <w:rFonts w:ascii="Arial" w:hAnsi="Arial" w:eastAsia="Arial" w:cs="Arial"/>
          <w:i/>
          <w:iCs/>
        </w:rPr>
        <w:t xml:space="preserve"> </w:t>
      </w:r>
      <w:r w:rsidRPr="00F144D6" w:rsidR="00F144D6">
        <w:rPr>
          <w:rFonts w:ascii="Arial" w:hAnsi="Arial" w:eastAsia="Arial" w:cs="Arial"/>
          <w:i/>
          <w:iCs/>
        </w:rPr>
        <w:t>(</w:t>
      </w:r>
      <w:r w:rsidRPr="00FB6B0D" w:rsidR="00F144D6">
        <w:rPr>
          <w:rFonts w:ascii="Arial" w:hAnsi="Arial" w:eastAsia="Arial" w:cs="Arial"/>
          <w:i/>
          <w:iCs/>
          <w:highlight w:val="green"/>
        </w:rPr>
        <w:t>SUBSECRETAR</w:t>
      </w:r>
      <w:r w:rsidRPr="00FB6B0D" w:rsidR="00F144D6">
        <w:rPr>
          <w:rFonts w:hint="eastAsia" w:ascii="Arial" w:hAnsi="Arial" w:eastAsia="Arial" w:cs="Arial"/>
          <w:i/>
          <w:iCs/>
          <w:highlight w:val="green"/>
        </w:rPr>
        <w:t>Í</w:t>
      </w:r>
      <w:r w:rsidRPr="00FB6B0D" w:rsidR="00F144D6">
        <w:rPr>
          <w:rFonts w:ascii="Arial" w:hAnsi="Arial" w:eastAsia="Arial" w:cs="Arial"/>
          <w:i/>
          <w:iCs/>
          <w:highlight w:val="green"/>
        </w:rPr>
        <w:t>A DE SALUD P</w:t>
      </w:r>
      <w:r w:rsidRPr="00FB6B0D" w:rsidR="00F144D6">
        <w:rPr>
          <w:rFonts w:hint="eastAsia" w:ascii="Arial" w:hAnsi="Arial" w:eastAsia="Arial" w:cs="Arial"/>
          <w:i/>
          <w:iCs/>
          <w:highlight w:val="green"/>
        </w:rPr>
        <w:t>Ú</w:t>
      </w:r>
      <w:r w:rsidRPr="00FB6B0D" w:rsidR="00F144D6">
        <w:rPr>
          <w:rFonts w:ascii="Arial" w:hAnsi="Arial" w:eastAsia="Arial" w:cs="Arial"/>
          <w:i/>
          <w:iCs/>
          <w:highlight w:val="green"/>
        </w:rPr>
        <w:t>BLICA</w:t>
      </w:r>
      <w:r w:rsidRPr="00F144D6" w:rsidR="00F144D6">
        <w:rPr>
          <w:rFonts w:ascii="Arial" w:hAnsi="Arial" w:eastAsia="Arial" w:cs="Arial"/>
          <w:i/>
          <w:iCs/>
        </w:rPr>
        <w:t>)</w:t>
      </w:r>
    </w:p>
    <w:p w:rsidRPr="00F144D6" w:rsidR="00F144D6" w:rsidP="00F144D6" w:rsidRDefault="00F144D6" w14:paraId="68AECF65" w14:textId="39465B39">
      <w:pPr>
        <w:spacing w:before="30" w:after="0" w:line="240" w:lineRule="auto"/>
        <w:jc w:val="both"/>
        <w:rPr>
          <w:rFonts w:ascii="Arial" w:hAnsi="Arial" w:eastAsia="Arial" w:cs="Arial"/>
          <w:i/>
          <w:iCs/>
        </w:rPr>
      </w:pPr>
    </w:p>
    <w:p w:rsidRPr="002A738F" w:rsidR="000007C9" w:rsidP="00590C9C" w:rsidRDefault="00590C9C" w14:paraId="75EE1FE1" w14:textId="19B34FD3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hAnsi="Arial" w:eastAsia="Arial" w:cs="Arial"/>
          <w:i/>
          <w:iCs/>
        </w:rPr>
      </w:pPr>
      <w:r w:rsidRPr="00590C9C">
        <w:rPr>
          <w:rFonts w:ascii="Arial" w:hAnsi="Arial" w:eastAsia="Arial" w:cs="Arial"/>
          <w:i/>
          <w:iCs/>
        </w:rPr>
        <w:t>S</w:t>
      </w:r>
      <w:r w:rsidRPr="00590C9C">
        <w:rPr>
          <w:rFonts w:hint="eastAsia" w:ascii="Arial" w:hAnsi="Arial" w:eastAsia="Arial" w:cs="Arial"/>
          <w:i/>
          <w:iCs/>
        </w:rPr>
        <w:t>í</w:t>
      </w:r>
      <w:r w:rsidRPr="00590C9C">
        <w:rPr>
          <w:rFonts w:ascii="Arial" w:hAnsi="Arial" w:eastAsia="Arial" w:cs="Arial"/>
          <w:i/>
          <w:iCs/>
        </w:rPr>
        <w:t xml:space="preserve">rvase informar, </w:t>
      </w:r>
      <w:r w:rsidRPr="00590C9C">
        <w:rPr>
          <w:rFonts w:hint="eastAsia" w:ascii="Arial" w:hAnsi="Arial" w:eastAsia="Arial" w:cs="Arial"/>
          <w:i/>
          <w:iCs/>
        </w:rPr>
        <w:t>¿</w:t>
      </w:r>
      <w:r w:rsidRPr="00590C9C">
        <w:rPr>
          <w:rFonts w:ascii="Arial" w:hAnsi="Arial" w:eastAsia="Arial" w:cs="Arial"/>
          <w:i/>
          <w:iCs/>
        </w:rPr>
        <w:t>Qu</w:t>
      </w:r>
      <w:r w:rsidRPr="00590C9C">
        <w:rPr>
          <w:rFonts w:hint="eastAsia" w:ascii="Arial" w:hAnsi="Arial" w:eastAsia="Arial" w:cs="Arial"/>
          <w:i/>
          <w:iCs/>
        </w:rPr>
        <w:t>é</w:t>
      </w:r>
      <w:r w:rsidRPr="00590C9C">
        <w:rPr>
          <w:rFonts w:ascii="Arial" w:hAnsi="Arial" w:eastAsia="Arial" w:cs="Arial"/>
          <w:i/>
          <w:iCs/>
        </w:rPr>
        <w:t xml:space="preserve"> resultados y </w:t>
      </w:r>
      <w:r w:rsidRPr="002A738F">
        <w:rPr>
          <w:rFonts w:ascii="Arial" w:hAnsi="Arial" w:eastAsia="Arial" w:cs="Arial"/>
          <w:i/>
          <w:iCs/>
        </w:rPr>
        <w:t>acciones se han obtenido de sus inspecci</w:t>
      </w:r>
      <w:r w:rsidRPr="002A738F">
        <w:rPr>
          <w:rFonts w:hint="eastAsia" w:ascii="Arial" w:hAnsi="Arial" w:eastAsia="Arial" w:cs="Arial"/>
          <w:i/>
          <w:iCs/>
        </w:rPr>
        <w:t>ó</w:t>
      </w:r>
      <w:r w:rsidRPr="002A738F">
        <w:rPr>
          <w:rFonts w:ascii="Arial" w:hAnsi="Arial" w:eastAsia="Arial" w:cs="Arial"/>
          <w:i/>
          <w:iCs/>
        </w:rPr>
        <w:t>n, vigilancia y control a las plazas distritales de mercado en Bogot</w:t>
      </w:r>
      <w:r w:rsidRPr="002A738F">
        <w:rPr>
          <w:rFonts w:hint="eastAsia" w:ascii="Arial" w:hAnsi="Arial" w:eastAsia="Arial" w:cs="Arial"/>
          <w:i/>
          <w:iCs/>
        </w:rPr>
        <w:t>á</w:t>
      </w:r>
      <w:r w:rsidRPr="002A738F">
        <w:rPr>
          <w:rFonts w:ascii="Arial" w:hAnsi="Arial" w:eastAsia="Arial" w:cs="Arial"/>
          <w:i/>
          <w:iCs/>
        </w:rPr>
        <w:t>?</w:t>
      </w:r>
      <w:r w:rsidRPr="002A738F" w:rsidR="00F144D6">
        <w:rPr>
          <w:rFonts w:ascii="Arial" w:hAnsi="Arial" w:eastAsia="Arial" w:cs="Arial"/>
          <w:i/>
          <w:iCs/>
        </w:rPr>
        <w:t xml:space="preserve"> </w:t>
      </w:r>
      <w:r w:rsidRPr="002A738F" w:rsidR="00F144D6">
        <w:rPr>
          <w:rFonts w:ascii="Arial" w:hAnsi="Arial" w:eastAsia="Arial" w:cs="Arial"/>
          <w:i/>
          <w:iCs/>
        </w:rPr>
        <w:t>(</w:t>
      </w:r>
      <w:r w:rsidRPr="002A738F" w:rsidR="00F144D6">
        <w:rPr>
          <w:rFonts w:ascii="Arial" w:hAnsi="Arial" w:eastAsia="Arial" w:cs="Arial"/>
          <w:i/>
          <w:iCs/>
          <w:highlight w:val="green"/>
        </w:rPr>
        <w:t>SUBSECRETAR</w:t>
      </w:r>
      <w:r w:rsidRPr="002A738F" w:rsidR="00F144D6">
        <w:rPr>
          <w:rFonts w:hint="eastAsia" w:ascii="Arial" w:hAnsi="Arial" w:eastAsia="Arial" w:cs="Arial"/>
          <w:i/>
          <w:iCs/>
          <w:highlight w:val="green"/>
        </w:rPr>
        <w:t>Í</w:t>
      </w:r>
      <w:r w:rsidRPr="002A738F" w:rsidR="00F144D6">
        <w:rPr>
          <w:rFonts w:ascii="Arial" w:hAnsi="Arial" w:eastAsia="Arial" w:cs="Arial"/>
          <w:i/>
          <w:iCs/>
          <w:highlight w:val="green"/>
        </w:rPr>
        <w:t>A DE SALUD P</w:t>
      </w:r>
      <w:r w:rsidRPr="002A738F" w:rsidR="00F144D6">
        <w:rPr>
          <w:rFonts w:hint="eastAsia" w:ascii="Arial" w:hAnsi="Arial" w:eastAsia="Arial" w:cs="Arial"/>
          <w:i/>
          <w:iCs/>
          <w:highlight w:val="green"/>
        </w:rPr>
        <w:t>Ú</w:t>
      </w:r>
      <w:r w:rsidRPr="002A738F" w:rsidR="00F144D6">
        <w:rPr>
          <w:rFonts w:ascii="Arial" w:hAnsi="Arial" w:eastAsia="Arial" w:cs="Arial"/>
          <w:i/>
          <w:iCs/>
          <w:highlight w:val="green"/>
        </w:rPr>
        <w:t>BLICA</w:t>
      </w:r>
      <w:r w:rsidRPr="002A738F" w:rsidR="002A738F">
        <w:rPr>
          <w:rFonts w:ascii="Arial" w:hAnsi="Arial" w:eastAsia="Arial" w:cs="Arial"/>
          <w:i/>
          <w:iCs/>
        </w:rPr>
        <w:t>)</w:t>
      </w:r>
    </w:p>
    <w:p w:rsidR="00F144D6" w:rsidP="00F144D6" w:rsidRDefault="00F144D6" w14:paraId="1C2AADA5" w14:textId="77777777">
      <w:pPr>
        <w:pStyle w:val="Prrafodelista"/>
        <w:spacing w:before="30" w:after="0" w:line="240" w:lineRule="auto"/>
        <w:jc w:val="both"/>
        <w:rPr>
          <w:rFonts w:ascii="Arial" w:hAnsi="Arial" w:eastAsia="Arial" w:cs="Arial"/>
          <w:i/>
          <w:iCs/>
        </w:rPr>
      </w:pPr>
    </w:p>
    <w:p w:rsidRPr="00577C24" w:rsidR="00590C9C" w:rsidP="0FDBED40" w:rsidRDefault="00D86201" w14:paraId="526607EB" w14:textId="38DF0715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hAnsi="Arial" w:eastAsia="Arial" w:cs="Arial"/>
          <w:i w:val="1"/>
          <w:iCs w:val="1"/>
        </w:rPr>
      </w:pPr>
      <w:r w:rsidRPr="0FDBED40" w:rsidR="4B0AA716">
        <w:rPr>
          <w:rFonts w:ascii="Arial" w:hAnsi="Arial" w:eastAsia="Arial" w:cs="Arial"/>
          <w:i w:val="1"/>
          <w:iCs w:val="1"/>
        </w:rPr>
        <w:t>S</w:t>
      </w:r>
      <w:r w:rsidRPr="0FDBED40" w:rsidR="4B0AA716">
        <w:rPr>
          <w:rFonts w:ascii="Arial" w:hAnsi="Arial" w:eastAsia="Arial" w:cs="Arial"/>
          <w:i w:val="1"/>
          <w:iCs w:val="1"/>
        </w:rPr>
        <w:t>í</w:t>
      </w:r>
      <w:r w:rsidRPr="0FDBED40" w:rsidR="4B0AA716">
        <w:rPr>
          <w:rFonts w:ascii="Arial" w:hAnsi="Arial" w:eastAsia="Arial" w:cs="Arial"/>
          <w:i w:val="1"/>
          <w:iCs w:val="1"/>
        </w:rPr>
        <w:t xml:space="preserve">rvase informar, </w:t>
      </w:r>
      <w:commentRangeStart w:id="1454513223"/>
      <w:r w:rsidRPr="0FDBED40" w:rsidR="4B0AA716">
        <w:rPr>
          <w:rFonts w:ascii="Arial" w:hAnsi="Arial" w:eastAsia="Arial" w:cs="Arial"/>
          <w:i w:val="1"/>
          <w:iCs w:val="1"/>
        </w:rPr>
        <w:t>¿</w:t>
      </w:r>
      <w:r w:rsidRPr="0FDBED40" w:rsidR="4B0AA716">
        <w:rPr>
          <w:rFonts w:ascii="Arial" w:hAnsi="Arial" w:eastAsia="Arial" w:cs="Arial"/>
          <w:i w:val="1"/>
          <w:iCs w:val="1"/>
        </w:rPr>
        <w:t>Cu</w:t>
      </w:r>
      <w:r w:rsidRPr="0FDBED40" w:rsidR="4B0AA716">
        <w:rPr>
          <w:rFonts w:ascii="Arial" w:hAnsi="Arial" w:eastAsia="Arial" w:cs="Arial"/>
          <w:i w:val="1"/>
          <w:iCs w:val="1"/>
        </w:rPr>
        <w:t>á</w:t>
      </w:r>
      <w:r w:rsidRPr="0FDBED40" w:rsidR="4B0AA716">
        <w:rPr>
          <w:rFonts w:ascii="Arial" w:hAnsi="Arial" w:eastAsia="Arial" w:cs="Arial"/>
          <w:i w:val="1"/>
          <w:iCs w:val="1"/>
        </w:rPr>
        <w:t xml:space="preserve">les son las acciones preventivas adelantadas en las plazas distritales de </w:t>
      </w:r>
      <w:r w:rsidRPr="0FDBED40" w:rsidR="4B0AA716">
        <w:rPr>
          <w:rFonts w:ascii="Arial" w:hAnsi="Arial" w:eastAsia="Arial" w:cs="Arial"/>
          <w:i w:val="1"/>
          <w:iCs w:val="1"/>
        </w:rPr>
        <w:t>mercado?</w:t>
      </w:r>
      <w:commentRangeEnd w:id="1454513223"/>
      <w:r>
        <w:rPr>
          <w:rStyle w:val="CommentReference"/>
        </w:rPr>
        <w:commentReference w:id="1454513223"/>
      </w:r>
      <w:r w:rsidRPr="0FDBED40" w:rsidR="052E032A">
        <w:rPr>
          <w:rFonts w:ascii="Arial" w:hAnsi="Arial" w:eastAsia="Arial" w:cs="Arial"/>
          <w:i w:val="1"/>
          <w:iCs w:val="1"/>
        </w:rPr>
        <w:t xml:space="preserve"> </w:t>
      </w:r>
      <w:r w:rsidRPr="0FDBED40" w:rsidR="052E032A">
        <w:rPr>
          <w:rFonts w:ascii="Arial" w:hAnsi="Arial" w:eastAsia="Arial" w:cs="Arial"/>
          <w:i w:val="1"/>
          <w:iCs w:val="1"/>
          <w:highlight w:val="green"/>
        </w:rPr>
        <w:t>(SUBSECRETAR</w:t>
      </w:r>
      <w:r w:rsidRPr="0FDBED40" w:rsidR="052E032A">
        <w:rPr>
          <w:rFonts w:ascii="Arial" w:hAnsi="Arial" w:eastAsia="Arial" w:cs="Arial"/>
          <w:i w:val="1"/>
          <w:iCs w:val="1"/>
          <w:highlight w:val="green"/>
        </w:rPr>
        <w:t>Í</w:t>
      </w:r>
      <w:r w:rsidRPr="0FDBED40" w:rsidR="052E032A">
        <w:rPr>
          <w:rFonts w:ascii="Arial" w:hAnsi="Arial" w:eastAsia="Arial" w:cs="Arial"/>
          <w:i w:val="1"/>
          <w:iCs w:val="1"/>
          <w:highlight w:val="green"/>
        </w:rPr>
        <w:t>A DE SALUD P</w:t>
      </w:r>
      <w:r w:rsidRPr="0FDBED40" w:rsidR="052E032A">
        <w:rPr>
          <w:rFonts w:ascii="Arial" w:hAnsi="Arial" w:eastAsia="Arial" w:cs="Arial"/>
          <w:i w:val="1"/>
          <w:iCs w:val="1"/>
          <w:highlight w:val="green"/>
        </w:rPr>
        <w:t>Ú</w:t>
      </w:r>
      <w:r w:rsidRPr="0FDBED40" w:rsidR="052E032A">
        <w:rPr>
          <w:rFonts w:ascii="Arial" w:hAnsi="Arial" w:eastAsia="Arial" w:cs="Arial"/>
          <w:i w:val="1"/>
          <w:iCs w:val="1"/>
          <w:highlight w:val="green"/>
        </w:rPr>
        <w:t>BLICA)</w:t>
      </w:r>
    </w:p>
    <w:p w:rsidR="698ECADF" w:rsidP="040170A0" w:rsidRDefault="698ECADF" w14:paraId="6DBF108D" w14:textId="012564D6">
      <w:pPr>
        <w:spacing w:before="30" w:after="0" w:line="240" w:lineRule="auto"/>
        <w:jc w:val="both"/>
        <w:rPr>
          <w:rFonts w:ascii="Arial" w:hAnsi="Arial" w:eastAsia="Arial" w:cs="Arial"/>
        </w:rPr>
      </w:pPr>
    </w:p>
    <w:p w:rsidR="5E3ECEFC" w:rsidP="646F3B85" w:rsidRDefault="5E3ECEFC" w14:paraId="054F589A" w14:textId="06538261">
      <w:pPr>
        <w:spacing w:before="240" w:beforeAutospacing="off" w:after="240" w:afterAutospacing="off"/>
        <w:ind/>
        <w:jc w:val="both"/>
      </w:pPr>
      <w:r w:rsidRPr="646F3B85" w:rsidR="0ACC02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MX"/>
        </w:rPr>
        <w:t>La Secretaría Distrital de Salud de Bogotá adelanta de manera permanente acciones preventivas en las plazas distritales de mercado, con el propósito de garantizar condiciones seguras para la comercialización y el consumo de alimentos. Estas acciones incluyen la inspección, vigilancia y control sanitario, a través de la verificación de la calidad del agua utilizada, el manejo adecuado de residuos, la limpieza y desinfección de las áreas de expendio, así como el cumplimiento de las normas de almacenamiento, transporte y conservación de los productos.</w:t>
      </w:r>
    </w:p>
    <w:p w:rsidR="5E3ECEFC" w:rsidP="646F3B85" w:rsidRDefault="5E3ECEFC" w14:paraId="4759E2E7" w14:textId="5399D6D8">
      <w:pPr>
        <w:spacing w:before="240" w:beforeAutospacing="off" w:after="240" w:afterAutospacing="off"/>
        <w:ind/>
        <w:jc w:val="both"/>
      </w:pPr>
      <w:r w:rsidRPr="646F3B85" w:rsidR="0ACC02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MX"/>
        </w:rPr>
        <w:t>Adicionalmente, se desarrollan procesos de capacitación dirigidos a comerciantes, manipuladores de alimentos y administradores de las plazas, orientados al fortalecimiento de las buenas prácticas higiénicas y de manufactura, con el fin de reducir riesgos asociados a enfermedades transmitidas por alimentos y fomentar una cultura de responsabilidad sanitaria.</w:t>
      </w:r>
    </w:p>
    <w:p w:rsidR="5E3ECEFC" w:rsidP="646F3B85" w:rsidRDefault="5E3ECEFC" w14:paraId="63A20A26" w14:textId="3A2B3E2F">
      <w:pPr>
        <w:spacing w:before="240" w:beforeAutospacing="off" w:after="240" w:afterAutospacing="off"/>
        <w:ind/>
        <w:jc w:val="both"/>
      </w:pPr>
      <w:r w:rsidRPr="646F3B85" w:rsidR="0ACC02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MX"/>
        </w:rPr>
        <w:t>La Secretaría también realiza actividades de vigilancia epidemiológica y monitoreo de riesgos en salud pública, lo que permite identificar factores de exposición y diseñar intervenciones preventivas específicas para cada plaza. A esto se suman estrategias de comunicación del riesgo dirigidas a la ciudadanía, con el objetivo de incentivar el consumo responsable y seguro de los productos adquiridos en estos espacios.</w:t>
      </w:r>
    </w:p>
    <w:p w:rsidR="5E3ECEFC" w:rsidP="646F3B85" w:rsidRDefault="5E3ECEFC" w14:paraId="5E1EDE93" w14:textId="26DBFC64">
      <w:pPr>
        <w:spacing w:before="240" w:beforeAutospacing="off" w:after="240" w:afterAutospacing="off"/>
        <w:ind/>
        <w:jc w:val="both"/>
      </w:pPr>
      <w:r w:rsidRPr="646F3B85" w:rsidR="0ACC02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MX"/>
        </w:rPr>
        <w:t>En conjunto, estas acciones permiten que las plazas distritales de mercado en Bogotá se consoliden como entornos saludables, donde la articulación entre la autoridad sanitaria, los comerciantes y la comunidad fortalece la seguridad alimentaria y la confianza de los consumidores.</w:t>
      </w:r>
    </w:p>
    <w:p w:rsidR="5E3ECEFC" w:rsidP="040170A0" w:rsidRDefault="5E3ECEFC" w14:paraId="2E262C57" w14:textId="507A98F2">
      <w:pPr>
        <w:spacing w:before="30"/>
        <w:ind w:left="450"/>
        <w:jc w:val="both"/>
        <w:rPr>
          <w:rFonts w:ascii="Arial" w:hAnsi="Arial" w:eastAsia="Arial" w:cs="Arial"/>
          <w:color w:val="000000" w:themeColor="text1"/>
          <w:lang w:val="es-MX"/>
        </w:rPr>
      </w:pPr>
    </w:p>
    <w:p w:rsidRPr="002E6644" w:rsidR="00273B13" w:rsidP="040170A0" w:rsidRDefault="00273B13" w14:paraId="42774A83" w14:textId="57A39A06">
      <w:pPr>
        <w:pStyle w:val="Direccininterior"/>
        <w:spacing w:line="240" w:lineRule="auto"/>
        <w:rPr>
          <w:rFonts w:ascii="Arial" w:hAnsi="Arial" w:eastAsia="Arial" w:cs="Arial"/>
          <w:color w:val="000000" w:themeColor="text1"/>
          <w:sz w:val="22"/>
          <w:szCs w:val="22"/>
          <w:lang w:val="es-MX"/>
        </w:rPr>
      </w:pPr>
      <w:r w:rsidRPr="040170A0">
        <w:rPr>
          <w:rFonts w:ascii="Arial" w:hAnsi="Arial" w:eastAsia="Arial" w:cs="Arial"/>
          <w:color w:val="000000" w:themeColor="text1"/>
          <w:sz w:val="22"/>
          <w:szCs w:val="22"/>
          <w:lang w:val="es-MX"/>
        </w:rPr>
        <w:t xml:space="preserve">En los anteriores términos </w:t>
      </w:r>
      <w:r w:rsidRPr="040170A0" w:rsidR="0ACB2565">
        <w:rPr>
          <w:rFonts w:ascii="Arial" w:hAnsi="Arial" w:eastAsia="Arial" w:cs="Arial"/>
          <w:color w:val="000000" w:themeColor="text1"/>
          <w:sz w:val="22"/>
          <w:szCs w:val="22"/>
          <w:lang w:val="es-MX"/>
        </w:rPr>
        <w:t>damos respuesta a su solicitud.</w:t>
      </w:r>
    </w:p>
    <w:p w:rsidRPr="002E6644" w:rsidR="00273B13" w:rsidP="040170A0" w:rsidRDefault="00273B13" w14:paraId="75726020" w14:textId="77777777">
      <w:pPr>
        <w:pStyle w:val="Direccininterior"/>
        <w:spacing w:line="240" w:lineRule="auto"/>
        <w:rPr>
          <w:rFonts w:ascii="Arial" w:hAnsi="Arial" w:eastAsia="Arial" w:cs="Arial"/>
          <w:color w:val="000000" w:themeColor="text1"/>
          <w:sz w:val="22"/>
          <w:szCs w:val="22"/>
          <w:lang w:val="es-MX"/>
        </w:rPr>
      </w:pPr>
    </w:p>
    <w:p w:rsidRPr="002E6644" w:rsidR="00273B13" w:rsidP="040170A0" w:rsidRDefault="00273B13" w14:paraId="3FDE91FA" w14:textId="77777777">
      <w:pPr>
        <w:spacing w:before="100" w:beforeAutospacing="1" w:after="100" w:afterAutospacing="1" w:line="240" w:lineRule="auto"/>
        <w:rPr>
          <w:rFonts w:ascii="Arial" w:hAnsi="Arial" w:eastAsia="Arial" w:cs="Arial"/>
          <w:color w:val="000000"/>
          <w:bdr w:val="none" w:color="auto" w:sz="0" w:space="0" w:frame="1"/>
          <w:lang w:val="es-CO" w:eastAsia="es-CO"/>
        </w:rPr>
      </w:pPr>
      <w:r w:rsidRPr="040170A0">
        <w:rPr>
          <w:rFonts w:ascii="Arial" w:hAnsi="Arial" w:eastAsia="Arial" w:cs="Arial"/>
          <w:color w:val="000000"/>
          <w:bdr w:val="none" w:color="auto" w:sz="0" w:space="0" w:frame="1"/>
          <w:lang w:val="es-CO" w:eastAsia="es-CO"/>
        </w:rPr>
        <w:t>Cordialmente,</w:t>
      </w:r>
    </w:p>
    <w:p w:rsidRPr="002E6644" w:rsidR="00273B13" w:rsidP="040170A0" w:rsidRDefault="00273B13" w14:paraId="58930274" w14:textId="2BFD521A">
      <w:pPr>
        <w:spacing w:before="100" w:beforeAutospacing="1" w:after="100" w:afterAutospacing="1" w:line="240" w:lineRule="auto"/>
        <w:rPr>
          <w:rFonts w:ascii="Arial" w:hAnsi="Arial" w:eastAsia="Arial" w:cs="Arial"/>
          <w:color w:val="000000"/>
          <w:bdr w:val="none" w:color="auto" w:sz="0" w:space="0" w:frame="1"/>
          <w:lang w:val="es-CO" w:eastAsia="es-CO"/>
        </w:rPr>
      </w:pPr>
    </w:p>
    <w:p w:rsidR="5E3ECEFC" w:rsidP="040170A0" w:rsidRDefault="5E3ECEFC" w14:paraId="40440827" w14:textId="2F98C8ED">
      <w:pPr>
        <w:spacing w:beforeAutospacing="1" w:afterAutospacing="1" w:line="240" w:lineRule="auto"/>
        <w:rPr>
          <w:rFonts w:ascii="Arial" w:hAnsi="Arial" w:eastAsia="Arial" w:cs="Arial"/>
          <w:color w:val="000000" w:themeColor="text1"/>
          <w:lang w:val="es-CO" w:eastAsia="es-CO"/>
        </w:rPr>
      </w:pPr>
    </w:p>
    <w:p w:rsidR="5E3ECEFC" w:rsidP="040170A0" w:rsidRDefault="5E3ECEFC" w14:paraId="1F40C249" w14:textId="31189F16">
      <w:pPr>
        <w:spacing w:beforeAutospacing="1" w:afterAutospacing="1" w:line="240" w:lineRule="auto"/>
        <w:rPr>
          <w:rFonts w:ascii="Arial" w:hAnsi="Arial" w:eastAsia="Arial" w:cs="Arial"/>
          <w:color w:val="000000" w:themeColor="text1"/>
          <w:lang w:val="es-CO" w:eastAsia="es-CO"/>
        </w:rPr>
      </w:pPr>
    </w:p>
    <w:p w:rsidR="13BD2269" w:rsidP="657D42E9" w:rsidRDefault="13BD2269" w14:paraId="55A6800F" w14:textId="3D72D3E0">
      <w:pPr>
        <w:spacing w:after="0" w:line="240" w:lineRule="auto"/>
        <w:rPr>
          <w:rFonts w:ascii="Arial" w:hAnsi="Arial" w:eastAsia="Arial" w:cs="Arial"/>
          <w:lang w:val="es-CO"/>
        </w:rPr>
      </w:pPr>
      <w:r w:rsidRPr="657D42E9">
        <w:rPr>
          <w:rFonts w:ascii="Arial" w:hAnsi="Arial" w:eastAsia="Arial" w:cs="Arial"/>
          <w:color w:val="000000" w:themeColor="text1"/>
          <w:lang w:val="es-CO"/>
        </w:rPr>
        <w:t>GERSON ORLANDO BERMONT GALAVIS</w:t>
      </w:r>
    </w:p>
    <w:p w:rsidRPr="002E6644" w:rsidR="00273B13" w:rsidP="040170A0" w:rsidRDefault="00273B13" w14:paraId="0634F492" w14:textId="134CBA78">
      <w:pPr>
        <w:spacing w:after="0" w:line="240" w:lineRule="auto"/>
        <w:rPr>
          <w:rFonts w:ascii="Arial" w:hAnsi="Arial" w:eastAsia="Arial" w:cs="Arial"/>
          <w:color w:val="000000"/>
          <w:bdr w:val="none" w:color="auto" w:sz="0" w:space="0" w:frame="1"/>
          <w:lang w:val="es-CO" w:eastAsia="es-CO"/>
        </w:rPr>
      </w:pPr>
      <w:r w:rsidRPr="040170A0">
        <w:rPr>
          <w:rFonts w:ascii="Arial" w:hAnsi="Arial" w:eastAsia="Arial" w:cs="Arial"/>
          <w:color w:val="000000"/>
          <w:bdr w:val="none" w:color="auto" w:sz="0" w:space="0" w:frame="1"/>
          <w:lang w:val="es-CO" w:eastAsia="es-CO"/>
        </w:rPr>
        <w:t xml:space="preserve">Secretario </w:t>
      </w:r>
      <w:r w:rsidRPr="040170A0" w:rsidR="31A931AE">
        <w:rPr>
          <w:rFonts w:ascii="Arial" w:hAnsi="Arial" w:eastAsia="Arial" w:cs="Arial"/>
          <w:color w:val="000000"/>
          <w:bdr w:val="none" w:color="auto" w:sz="0" w:space="0" w:frame="1"/>
          <w:lang w:val="es-CO" w:eastAsia="es-CO"/>
        </w:rPr>
        <w:t>Distrital de Salud</w:t>
      </w:r>
    </w:p>
    <w:p w:rsidR="3D78DC38" w:rsidP="040170A0" w:rsidRDefault="3D78DC38" w14:paraId="5AD000BB" w14:textId="416707D1">
      <w:pPr>
        <w:spacing w:line="240" w:lineRule="auto"/>
        <w:jc w:val="both"/>
        <w:rPr>
          <w:rFonts w:ascii="Arial" w:hAnsi="Arial" w:eastAsia="Arial" w:cs="Arial"/>
          <w:color w:val="000000" w:themeColor="text1"/>
        </w:rPr>
      </w:pPr>
    </w:p>
    <w:p w:rsidRPr="002E6644" w:rsidR="008A1388" w:rsidP="040170A0" w:rsidRDefault="32A50614" w14:paraId="1588B6F4" w14:textId="6E4BB96E">
      <w:pPr>
        <w:spacing w:line="240" w:lineRule="auto"/>
        <w:jc w:val="both"/>
        <w:rPr>
          <w:rFonts w:ascii="Arial" w:hAnsi="Arial" w:eastAsia="Arial" w:cs="Arial"/>
          <w:color w:val="000000" w:themeColor="text1"/>
          <w:lang w:val="es-MX"/>
        </w:rPr>
      </w:pPr>
      <w:r w:rsidRPr="040170A0">
        <w:rPr>
          <w:rFonts w:ascii="Arial" w:hAnsi="Arial" w:eastAsia="Arial" w:cs="Arial"/>
          <w:color w:val="000000" w:themeColor="text1"/>
        </w:rPr>
        <w:t>C.C.</w:t>
      </w:r>
      <w:r>
        <w:tab/>
      </w:r>
      <w:r w:rsidRPr="040170A0">
        <w:rPr>
          <w:rFonts w:ascii="Arial" w:hAnsi="Arial" w:eastAsia="Arial" w:cs="Arial"/>
          <w:color w:val="000000" w:themeColor="text1"/>
        </w:rPr>
        <w:t>Código de dependencia(s) que responde(n)</w:t>
      </w:r>
    </w:p>
    <w:p w:rsidRPr="002E6644" w:rsidR="008A1388" w:rsidP="224C011D" w:rsidRDefault="32A50614" w14:paraId="6D9DBD03" w14:textId="60624F79">
      <w:pPr>
        <w:pStyle w:val="Sinespaciado"/>
        <w:rPr>
          <w:rFonts w:ascii="Arial" w:hAnsi="Arial" w:eastAsia="Arial" w:cs="Arial"/>
          <w:sz w:val="16"/>
          <w:szCs w:val="16"/>
          <w:lang w:val="es-ES"/>
        </w:rPr>
      </w:pPr>
      <w:r w:rsidRPr="224C011D" w:rsidR="32A50614">
        <w:rPr>
          <w:rFonts w:ascii="Arial" w:hAnsi="Arial" w:eastAsia="Arial" w:cs="Arial"/>
          <w:sz w:val="16"/>
          <w:szCs w:val="16"/>
          <w:lang w:val="es-ES"/>
        </w:rPr>
        <w:t xml:space="preserve">Elaboró: </w:t>
      </w:r>
      <w:r w:rsidRPr="224C011D" w:rsidR="4FD5E756">
        <w:rPr>
          <w:rFonts w:ascii="Arial" w:hAnsi="Arial" w:eastAsia="Arial" w:cs="Arial"/>
          <w:sz w:val="16"/>
          <w:szCs w:val="16"/>
          <w:lang w:val="es-ES"/>
        </w:rPr>
        <w:t>Jhael</w:t>
      </w:r>
      <w:r w:rsidRPr="224C011D" w:rsidR="4FD5E756">
        <w:rPr>
          <w:rFonts w:ascii="Arial" w:hAnsi="Arial" w:eastAsia="Arial" w:cs="Arial"/>
          <w:sz w:val="16"/>
          <w:szCs w:val="16"/>
          <w:lang w:val="es-ES"/>
        </w:rPr>
        <w:t xml:space="preserve"> </w:t>
      </w:r>
      <w:r w:rsidRPr="224C011D" w:rsidR="4FD5E756">
        <w:rPr>
          <w:rFonts w:ascii="Arial" w:hAnsi="Arial" w:eastAsia="Arial" w:cs="Arial"/>
          <w:sz w:val="16"/>
          <w:szCs w:val="16"/>
          <w:lang w:val="es-ES"/>
        </w:rPr>
        <w:t>Bermudez- Johana Escobar- Liseth Pava- Subdirección de Determinantes en Salud</w:t>
      </w:r>
      <w:proofErr w:type="spellStart"/>
      <w:proofErr w:type="spellEnd"/>
    </w:p>
    <w:p w:rsidRPr="002E6644" w:rsidR="008A1388" w:rsidP="5E3ECEFC" w:rsidRDefault="32A50614" w14:paraId="7A7C09DC" w14:textId="36AC83B6">
      <w:pPr>
        <w:pStyle w:val="Sinespaciado"/>
        <w:rPr>
          <w:rFonts w:ascii="Arial" w:hAnsi="Arial" w:eastAsia="Arial" w:cs="Arial"/>
          <w:color w:val="000000" w:themeColor="text1"/>
          <w:sz w:val="16"/>
          <w:szCs w:val="16"/>
          <w:lang w:val="es-MX"/>
        </w:rPr>
      </w:pPr>
      <w:r w:rsidRPr="224C011D" w:rsidR="32A50614">
        <w:rPr>
          <w:rFonts w:ascii="Arial" w:hAnsi="Arial" w:eastAsia="Arial" w:cs="Arial"/>
          <w:sz w:val="16"/>
          <w:szCs w:val="16"/>
          <w:lang w:val="es-ES"/>
        </w:rPr>
        <w:t xml:space="preserve">Consolidó: </w:t>
      </w:r>
      <w:r w:rsidRPr="224C011D" w:rsidR="32A50614">
        <w:rPr>
          <w:rFonts w:ascii="Arial" w:hAnsi="Arial" w:eastAsia="Arial" w:cs="Arial"/>
          <w:sz w:val="16"/>
          <w:szCs w:val="16"/>
          <w:highlight w:val="yellow"/>
          <w:lang w:val="es-ES"/>
        </w:rPr>
        <w:t>Nombre(s) y dependencia</w:t>
      </w:r>
      <w:r>
        <w:br/>
      </w:r>
      <w:r w:rsidRPr="224C011D" w:rsidR="32A50614">
        <w:rPr>
          <w:rFonts w:ascii="Arial" w:hAnsi="Arial" w:eastAsia="Arial" w:cs="Arial"/>
          <w:sz w:val="16"/>
          <w:szCs w:val="16"/>
          <w:highlight w:val="yellow"/>
          <w:lang w:val="es-ES"/>
        </w:rPr>
        <w:t xml:space="preserve">(s) que </w:t>
      </w:r>
      <w:r w:rsidRPr="224C011D" w:rsidR="32A50614">
        <w:rPr>
          <w:rFonts w:ascii="Arial" w:hAnsi="Arial" w:eastAsia="Arial" w:cs="Arial"/>
          <w:sz w:val="16"/>
          <w:szCs w:val="16"/>
          <w:highlight w:val="yellow"/>
          <w:lang w:val="es-ES"/>
        </w:rPr>
        <w:t>c</w:t>
      </w:r>
      <w:r w:rsidRPr="224C011D" w:rsidR="32A50614">
        <w:rPr>
          <w:rFonts w:ascii="Arial" w:hAnsi="Arial" w:eastAsia="Arial" w:cs="Arial"/>
          <w:sz w:val="16"/>
          <w:szCs w:val="16"/>
          <w:highlight w:val="yellow"/>
          <w:lang w:val="es-ES"/>
        </w:rPr>
        <w:t>onsolidaro</w:t>
      </w:r>
      <w:r w:rsidRPr="224C011D" w:rsidR="32A50614">
        <w:rPr>
          <w:rFonts w:ascii="Arial" w:hAnsi="Arial" w:eastAsia="Arial" w:cs="Arial"/>
          <w:sz w:val="16"/>
          <w:szCs w:val="16"/>
          <w:highlight w:val="yellow"/>
          <w:lang w:val="es-ES"/>
        </w:rPr>
        <w:t>(</w:t>
      </w:r>
      <w:r w:rsidRPr="224C011D" w:rsidR="32A50614">
        <w:rPr>
          <w:rFonts w:ascii="Arial" w:hAnsi="Arial" w:eastAsia="Arial" w:cs="Arial"/>
          <w:sz w:val="16"/>
          <w:szCs w:val="16"/>
          <w:highlight w:val="yellow"/>
          <w:lang w:val="es-ES"/>
        </w:rPr>
        <w:t>n)</w:t>
      </w:r>
    </w:p>
    <w:p w:rsidRPr="002E6644" w:rsidR="008A1388" w:rsidP="5E3ECEFC" w:rsidRDefault="32A50614" w14:paraId="18FDF67A" w14:textId="5646124A">
      <w:pPr>
        <w:pStyle w:val="Sinespaciado"/>
        <w:rPr>
          <w:rFonts w:ascii="Arial" w:hAnsi="Arial" w:eastAsia="Arial" w:cs="Arial"/>
          <w:color w:val="000000" w:themeColor="text1"/>
          <w:sz w:val="16"/>
          <w:szCs w:val="16"/>
          <w:lang w:val="es-MX"/>
        </w:rPr>
      </w:pPr>
      <w:r w:rsidRPr="5E3ECEFC">
        <w:rPr>
          <w:rFonts w:ascii="Arial" w:hAnsi="Arial" w:eastAsia="Arial" w:cs="Arial"/>
          <w:sz w:val="16"/>
          <w:szCs w:val="16"/>
          <w:lang w:val="es-ES"/>
        </w:rPr>
        <w:t>Revisó:</w:t>
      </w:r>
      <w:r w:rsidR="008A1388">
        <w:tab/>
      </w:r>
      <w:r w:rsidRPr="5E3ECEFC">
        <w:rPr>
          <w:rFonts w:ascii="Arial" w:hAnsi="Arial" w:eastAsia="Arial" w:cs="Arial"/>
          <w:sz w:val="16"/>
          <w:szCs w:val="16"/>
          <w:highlight w:val="yellow"/>
          <w:lang w:val="es-ES"/>
        </w:rPr>
        <w:t>Nombre(s) y Dependencia</w:t>
      </w:r>
      <w:r w:rsidR="008A1388">
        <w:br/>
      </w:r>
      <w:r w:rsidRPr="5E3ECEFC">
        <w:rPr>
          <w:rFonts w:ascii="Arial" w:hAnsi="Arial" w:eastAsia="Arial" w:cs="Arial"/>
          <w:sz w:val="16"/>
          <w:szCs w:val="16"/>
          <w:highlight w:val="yellow"/>
          <w:lang w:val="es-ES"/>
        </w:rPr>
        <w:t xml:space="preserve">(s) que </w:t>
      </w:r>
      <w:proofErr w:type="spellStart"/>
      <w:r w:rsidRPr="5E3ECEFC">
        <w:rPr>
          <w:rFonts w:ascii="Arial" w:hAnsi="Arial" w:eastAsia="Arial" w:cs="Arial"/>
          <w:sz w:val="16"/>
          <w:szCs w:val="16"/>
          <w:highlight w:val="yellow"/>
          <w:lang w:val="es-ES"/>
        </w:rPr>
        <w:t>revisaro</w:t>
      </w:r>
      <w:proofErr w:type="spellEnd"/>
      <w:r w:rsidRPr="5E3ECEFC">
        <w:rPr>
          <w:rFonts w:ascii="Arial" w:hAnsi="Arial" w:eastAsia="Arial" w:cs="Arial"/>
          <w:sz w:val="16"/>
          <w:szCs w:val="16"/>
          <w:highlight w:val="yellow"/>
          <w:lang w:val="es-ES"/>
        </w:rPr>
        <w:t>(n)</w:t>
      </w:r>
    </w:p>
    <w:p w:rsidRPr="002E6644" w:rsidR="008A1388" w:rsidP="5E3ECEFC" w:rsidRDefault="32A50614" w14:paraId="53DF95B9" w14:textId="0B5D3274">
      <w:pPr>
        <w:pStyle w:val="Sinespaciado"/>
        <w:rPr>
          <w:rFonts w:ascii="Arial" w:hAnsi="Arial" w:eastAsia="Arial" w:cs="Arial"/>
          <w:color w:val="000000" w:themeColor="text1"/>
          <w:sz w:val="16"/>
          <w:szCs w:val="16"/>
          <w:lang w:val="es-MX"/>
        </w:rPr>
      </w:pPr>
      <w:r w:rsidRPr="5E3ECEFC">
        <w:rPr>
          <w:rFonts w:ascii="Arial" w:hAnsi="Arial" w:eastAsia="Arial" w:cs="Arial"/>
          <w:sz w:val="16"/>
          <w:szCs w:val="16"/>
          <w:lang w:val="es-MX"/>
        </w:rPr>
        <w:t xml:space="preserve"> </w:t>
      </w:r>
      <w:r w:rsidRPr="5E3ECEFC">
        <w:rPr>
          <w:rFonts w:ascii="Arial" w:hAnsi="Arial" w:eastAsia="Arial" w:cs="Arial"/>
          <w:sz w:val="16"/>
          <w:szCs w:val="16"/>
          <w:lang w:val="es-ES"/>
        </w:rPr>
        <w:t xml:space="preserve">Aprobó: </w:t>
      </w:r>
      <w:r w:rsidRPr="5E3ECEFC">
        <w:rPr>
          <w:rFonts w:ascii="Arial" w:hAnsi="Arial" w:eastAsia="Arial" w:cs="Arial"/>
          <w:sz w:val="16"/>
          <w:szCs w:val="16"/>
          <w:highlight w:val="yellow"/>
          <w:lang w:val="es-ES"/>
        </w:rPr>
        <w:t>Nombre(s) y Dependencia</w:t>
      </w:r>
      <w:r w:rsidR="008A1388">
        <w:br/>
      </w:r>
      <w:r w:rsidRPr="5E3ECEFC">
        <w:rPr>
          <w:rFonts w:ascii="Arial" w:hAnsi="Arial" w:eastAsia="Arial" w:cs="Arial"/>
          <w:sz w:val="16"/>
          <w:szCs w:val="16"/>
          <w:highlight w:val="yellow"/>
          <w:lang w:val="es-ES"/>
        </w:rPr>
        <w:t xml:space="preserve">(s) que </w:t>
      </w:r>
      <w:proofErr w:type="spellStart"/>
      <w:r w:rsidRPr="5E3ECEFC">
        <w:rPr>
          <w:rFonts w:ascii="Arial" w:hAnsi="Arial" w:eastAsia="Arial" w:cs="Arial"/>
          <w:sz w:val="16"/>
          <w:szCs w:val="16"/>
          <w:highlight w:val="yellow"/>
          <w:lang w:val="es-ES"/>
        </w:rPr>
        <w:t>aprobaro</w:t>
      </w:r>
      <w:proofErr w:type="spellEnd"/>
      <w:r w:rsidRPr="5E3ECEFC">
        <w:rPr>
          <w:rFonts w:ascii="Arial" w:hAnsi="Arial" w:eastAsia="Arial" w:cs="Arial"/>
          <w:sz w:val="16"/>
          <w:szCs w:val="16"/>
          <w:highlight w:val="yellow"/>
          <w:lang w:val="es-ES"/>
        </w:rPr>
        <w:t>(n)</w:t>
      </w:r>
    </w:p>
    <w:p w:rsidRPr="002E6644" w:rsidR="008A1388" w:rsidP="5E3ECEFC" w:rsidRDefault="008A1388" w14:paraId="319A0E03" w14:textId="62696275">
      <w:pPr>
        <w:pStyle w:val="Direccininterior"/>
        <w:spacing w:line="240" w:lineRule="auto"/>
        <w:rPr>
          <w:lang w:val="es-MX"/>
        </w:rPr>
      </w:pPr>
    </w:p>
    <w:p w:rsidRPr="002E6644" w:rsidR="00971216" w:rsidP="5E3ECEFC" w:rsidRDefault="00E66D22" w14:paraId="3905FA28" w14:textId="3115E008">
      <w:pPr>
        <w:spacing w:after="0" w:line="240" w:lineRule="auto"/>
        <w:ind w:left="426" w:hanging="426"/>
        <w:jc w:val="both"/>
        <w:rPr>
          <w:rFonts w:ascii="Arial" w:hAnsi="Arial" w:eastAsia="Times New Roman" w:cs="Arial"/>
          <w:color w:val="000000" w:themeColor="text1"/>
          <w:highlight w:val="yellow"/>
          <w:lang w:eastAsia="es-ES"/>
        </w:rPr>
      </w:pPr>
      <w:r>
        <w:br/>
      </w:r>
    </w:p>
    <w:p w:rsidR="1797BDA2" w:rsidP="1797BDA2" w:rsidRDefault="1797BDA2" w14:paraId="4099B4C0" w14:textId="5229A5B3">
      <w:pPr>
        <w:spacing w:after="100" w:line="240" w:lineRule="auto"/>
        <w:ind w:left="426" w:hanging="426"/>
        <w:jc w:val="both"/>
        <w:rPr>
          <w:rFonts w:ascii="Arial" w:hAnsi="Arial" w:eastAsia="Times New Roman" w:cs="Arial"/>
          <w:color w:val="000000" w:themeColor="text1"/>
          <w:highlight w:val="yellow"/>
          <w:lang w:eastAsia="es-ES"/>
        </w:rPr>
      </w:pPr>
    </w:p>
    <w:p w:rsidR="48DFCFB1" w:rsidP="48DFCFB1" w:rsidRDefault="47E8E0C0" w14:paraId="16E4AE70" w14:textId="31504B7A">
      <w:pPr>
        <w:spacing w:after="100" w:line="240" w:lineRule="auto"/>
        <w:ind w:left="426" w:hanging="426"/>
        <w:jc w:val="both"/>
        <w:rPr>
          <w:rFonts w:ascii="Arial" w:hAnsi="Arial" w:eastAsia="Times New Roman" w:cs="Arial"/>
          <w:color w:val="000000" w:themeColor="text1"/>
          <w:highlight w:val="yellow"/>
          <w:lang w:eastAsia="es-ES"/>
        </w:rPr>
      </w:pPr>
      <w:r w:rsidRPr="1797BDA2">
        <w:rPr>
          <w:rFonts w:ascii="Arial" w:hAnsi="Arial" w:eastAsia="Times New Roman" w:cs="Arial"/>
          <w:color w:val="000000" w:themeColor="text1"/>
          <w:highlight w:val="yellow"/>
          <w:lang w:eastAsia="es-ES"/>
        </w:rPr>
        <w:t>CUADRO GUÍA</w:t>
      </w:r>
    </w:p>
    <w:p w:rsidR="1797BDA2" w:rsidP="1797BDA2" w:rsidRDefault="1797BDA2" w14:paraId="62DABED1" w14:textId="4A665252">
      <w:pPr>
        <w:spacing w:after="100" w:line="240" w:lineRule="auto"/>
        <w:ind w:left="426" w:hanging="426"/>
        <w:jc w:val="both"/>
        <w:rPr>
          <w:rFonts w:ascii="Arial" w:hAnsi="Arial" w:eastAsia="Times New Roman" w:cs="Arial"/>
          <w:color w:val="000000" w:themeColor="text1"/>
          <w:highlight w:val="yellow"/>
          <w:lang w:eastAsia="es-ES"/>
        </w:rPr>
      </w:pPr>
    </w:p>
    <w:p w:rsidR="1797BDA2" w:rsidP="1797BDA2" w:rsidRDefault="1797BDA2" w14:paraId="54D32C7A" w14:textId="2F993613">
      <w:pPr>
        <w:spacing w:after="100" w:line="240" w:lineRule="auto"/>
        <w:ind w:left="426" w:hanging="426"/>
        <w:jc w:val="both"/>
        <w:rPr>
          <w:rFonts w:ascii="Arial" w:hAnsi="Arial" w:eastAsia="Times New Roman" w:cs="Arial"/>
          <w:color w:val="000000" w:themeColor="text1"/>
          <w:highlight w:val="yellow"/>
          <w:lang w:eastAsia="es-ES"/>
        </w:rPr>
      </w:pPr>
    </w:p>
    <w:tbl>
      <w:tblPr>
        <w:tblStyle w:val="Tablaconcuadrcula"/>
        <w:tblW w:w="8540" w:type="dxa"/>
        <w:tblInd w:w="426" w:type="dxa"/>
        <w:tblLayout w:type="fixed"/>
        <w:tblLook w:val="06A0" w:firstRow="1" w:lastRow="0" w:firstColumn="1" w:lastColumn="0" w:noHBand="1" w:noVBand="1"/>
      </w:tblPr>
      <w:tblGrid>
        <w:gridCol w:w="2104"/>
        <w:gridCol w:w="2104"/>
        <w:gridCol w:w="2104"/>
        <w:gridCol w:w="2228"/>
      </w:tblGrid>
      <w:tr w:rsidR="48DFCFB1" w:rsidTr="5E3ECEFC" w14:paraId="27A44A23" w14:textId="77777777">
        <w:tc>
          <w:tcPr>
            <w:tcW w:w="2104" w:type="dxa"/>
          </w:tcPr>
          <w:p w:rsidR="676D7189" w:rsidP="1797BDA2" w:rsidRDefault="18258F36" w14:paraId="5DD6788F" w14:textId="2CBFFD9F">
            <w:pPr>
              <w:spacing w:after="0"/>
              <w:jc w:val="center"/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</w:pPr>
            <w:r w:rsidRPr="1797BDA2"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  <w:t>Nombre</w:t>
            </w:r>
          </w:p>
        </w:tc>
        <w:tc>
          <w:tcPr>
            <w:tcW w:w="2104" w:type="dxa"/>
          </w:tcPr>
          <w:p w:rsidR="676D7189" w:rsidP="1797BDA2" w:rsidRDefault="2805EF3A" w14:paraId="424AC2EC" w14:textId="2B10E21E">
            <w:pPr>
              <w:spacing w:after="0"/>
              <w:jc w:val="center"/>
              <w:rPr>
                <w:rFonts w:ascii="Arial" w:hAnsi="Arial" w:eastAsia="Times New Roman" w:cs="Arial"/>
                <w:color w:val="000000" w:themeColor="text1"/>
                <w:lang w:eastAsia="es-ES"/>
              </w:rPr>
            </w:pPr>
            <w:r w:rsidRPr="1797BDA2"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  <w:t xml:space="preserve">Dependencia </w:t>
            </w:r>
          </w:p>
        </w:tc>
        <w:tc>
          <w:tcPr>
            <w:tcW w:w="2104" w:type="dxa"/>
          </w:tcPr>
          <w:p w:rsidR="676D7189" w:rsidP="1797BDA2" w:rsidRDefault="2805EF3A" w14:paraId="7E64520A" w14:textId="7E07BE97">
            <w:pPr>
              <w:spacing w:after="0"/>
              <w:jc w:val="center"/>
              <w:rPr>
                <w:rFonts w:ascii="Arial" w:hAnsi="Arial" w:eastAsia="Times New Roman" w:cs="Arial"/>
                <w:color w:val="000000" w:themeColor="text1"/>
                <w:lang w:eastAsia="es-ES"/>
              </w:rPr>
            </w:pPr>
            <w:r w:rsidRPr="1797BDA2"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  <w:t>Documento en proceso</w:t>
            </w:r>
          </w:p>
        </w:tc>
        <w:tc>
          <w:tcPr>
            <w:tcW w:w="2228" w:type="dxa"/>
          </w:tcPr>
          <w:p w:rsidR="676D7189" w:rsidP="1797BDA2" w:rsidRDefault="2805EF3A" w14:paraId="2D697C71" w14:textId="34593B54">
            <w:pPr>
              <w:spacing w:after="0"/>
              <w:jc w:val="center"/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</w:pPr>
            <w:r w:rsidRPr="1797BDA2"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  <w:t xml:space="preserve">Terminación </w:t>
            </w:r>
          </w:p>
        </w:tc>
      </w:tr>
      <w:tr w:rsidR="48DFCFB1" w:rsidTr="5E3ECEFC" w14:paraId="3D1B0629" w14:textId="77777777">
        <w:tc>
          <w:tcPr>
            <w:tcW w:w="2104" w:type="dxa"/>
          </w:tcPr>
          <w:p w:rsidR="48DFCFB1" w:rsidP="1797BDA2" w:rsidRDefault="48DFCFB1" w14:paraId="596F0F15" w14:textId="76A3E791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</w:pPr>
          </w:p>
        </w:tc>
        <w:tc>
          <w:tcPr>
            <w:tcW w:w="2104" w:type="dxa"/>
          </w:tcPr>
          <w:p w:rsidR="48DFCFB1" w:rsidP="1797BDA2" w:rsidRDefault="48DFCFB1" w14:paraId="2A3012BD" w14:textId="2B2EF41C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</w:pPr>
          </w:p>
        </w:tc>
        <w:tc>
          <w:tcPr>
            <w:tcW w:w="2104" w:type="dxa"/>
          </w:tcPr>
          <w:p w:rsidR="48DFCFB1" w:rsidP="1797BDA2" w:rsidRDefault="48DFCFB1" w14:paraId="7FA93619" w14:textId="5EEF4E89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</w:pPr>
          </w:p>
        </w:tc>
        <w:tc>
          <w:tcPr>
            <w:tcW w:w="2228" w:type="dxa"/>
          </w:tcPr>
          <w:p w:rsidR="48DFCFB1" w:rsidP="1797BDA2" w:rsidRDefault="48DFCFB1" w14:paraId="3EA83CD6" w14:textId="78A6767D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lang w:eastAsia="es-ES"/>
              </w:rPr>
            </w:pPr>
          </w:p>
        </w:tc>
      </w:tr>
      <w:tr w:rsidR="48DFCFB1" w:rsidTr="5E3ECEFC" w14:paraId="7A8E78EC" w14:textId="77777777">
        <w:tc>
          <w:tcPr>
            <w:tcW w:w="2104" w:type="dxa"/>
          </w:tcPr>
          <w:p w:rsidR="48DFCFB1" w:rsidP="48DFCFB1" w:rsidRDefault="48DFCFB1" w14:paraId="3B290B83" w14:textId="55D22229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104" w:type="dxa"/>
          </w:tcPr>
          <w:p w:rsidR="48DFCFB1" w:rsidP="48DFCFB1" w:rsidRDefault="48DFCFB1" w14:paraId="4CC2AA9C" w14:textId="34648359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104" w:type="dxa"/>
          </w:tcPr>
          <w:p w:rsidR="48DFCFB1" w:rsidP="48DFCFB1" w:rsidRDefault="48DFCFB1" w14:paraId="792A8C3C" w14:textId="446B18DC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228" w:type="dxa"/>
          </w:tcPr>
          <w:p w:rsidR="48DFCFB1" w:rsidP="48DFCFB1" w:rsidRDefault="48DFCFB1" w14:paraId="0C7E1DFA" w14:textId="50EEBCD1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</w:tr>
      <w:tr w:rsidR="48DFCFB1" w:rsidTr="5E3ECEFC" w14:paraId="75AB399A" w14:textId="77777777">
        <w:tc>
          <w:tcPr>
            <w:tcW w:w="2104" w:type="dxa"/>
          </w:tcPr>
          <w:p w:rsidR="48DFCFB1" w:rsidP="48DFCFB1" w:rsidRDefault="48DFCFB1" w14:paraId="01CD421A" w14:textId="619CE22C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104" w:type="dxa"/>
          </w:tcPr>
          <w:p w:rsidR="48DFCFB1" w:rsidP="48DFCFB1" w:rsidRDefault="48DFCFB1" w14:paraId="4C66803E" w14:textId="16DA06D0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104" w:type="dxa"/>
          </w:tcPr>
          <w:p w:rsidR="48DFCFB1" w:rsidP="48DFCFB1" w:rsidRDefault="48DFCFB1" w14:paraId="18D42C85" w14:textId="62A5C76C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228" w:type="dxa"/>
          </w:tcPr>
          <w:p w:rsidR="48DFCFB1" w:rsidP="48DFCFB1" w:rsidRDefault="48DFCFB1" w14:paraId="792F7067" w14:textId="52689006">
            <w:pPr>
              <w:rPr>
                <w:rFonts w:ascii="Arial" w:hAnsi="Arial" w:eastAsia="Times New Roman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</w:tr>
    </w:tbl>
    <w:p w:rsidR="48DFCFB1" w:rsidP="48DFCFB1" w:rsidRDefault="48DFCFB1" w14:paraId="38E34656" w14:textId="0E0F09BF">
      <w:pPr>
        <w:spacing w:after="100" w:line="240" w:lineRule="auto"/>
        <w:ind w:left="426" w:hanging="426"/>
        <w:jc w:val="both"/>
        <w:rPr>
          <w:rFonts w:ascii="Arial" w:hAnsi="Arial" w:eastAsia="Times New Roman" w:cs="Arial"/>
          <w:color w:val="000000" w:themeColor="text1"/>
          <w:highlight w:val="yellow"/>
          <w:lang w:eastAsia="es-ES"/>
        </w:rPr>
      </w:pPr>
    </w:p>
    <w:sectPr w:rsidR="48DFCFB1" w:rsidSect="009245B3">
      <w:headerReference w:type="default" r:id="rId12"/>
      <w:footerReference w:type="default" r:id="rId13"/>
      <w:pgSz w:w="12242" w:h="15842" w:orient="portrait" w:code="119"/>
      <w:pgMar w:top="1155" w:right="1701" w:bottom="1417" w:left="1701" w:header="0" w:footer="0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LS" w:author="Liseth Lorena, Pava Saldaña" w:date="2025-09-09T09:37:42" w:id="1454513223">
    <w:p xmlns:w14="http://schemas.microsoft.com/office/word/2010/wordml" xmlns:w="http://schemas.openxmlformats.org/wordprocessingml/2006/main" w:rsidR="6249AE6F" w:rsidRDefault="58A1766B" w14:paraId="2F295108" w14:textId="26F9E264">
      <w:pPr>
        <w:pStyle w:val="CommentText"/>
      </w:pPr>
      <w:r>
        <w:rPr>
          <w:rStyle w:val="CommentReference"/>
        </w:rPr>
        <w:annotationRef/>
      </w:r>
      <w:r w:rsidRPr="663E4267" w:rsidR="0BF20186">
        <w:t>Consideramos que, de manera complementaria, el área de Vigilancia Sanitaria debe aportar a esta respuesta. Desde nuestro equipo damos alcance a las generalidades.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F295108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A6FAD1C" w16cex:dateUtc="2025-09-09T14:37:42.5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F295108" w16cid:durableId="7A6FAD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691D" w:rsidP="003B5D97" w:rsidRDefault="00F2691D" w14:paraId="186FAD6F" w14:textId="77777777">
      <w:pPr>
        <w:spacing w:after="0" w:line="240" w:lineRule="auto"/>
      </w:pPr>
      <w:r>
        <w:separator/>
      </w:r>
    </w:p>
  </w:endnote>
  <w:endnote w:type="continuationSeparator" w:id="0">
    <w:p w:rsidR="00F2691D" w:rsidP="003B5D97" w:rsidRDefault="00F2691D" w14:paraId="0668CE2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Mono">
    <w:altName w:val="Courier New"/>
    <w:panose1 w:val="020B0604020202020204"/>
    <w:charset w:val="00"/>
    <w:family w:val="modern"/>
    <w:pitch w:val="fixed"/>
    <w:sig w:usb0="00000000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3E1D98" w:rsidP="009245B3" w:rsidRDefault="003E1D98" w14:paraId="03BE6FE1" w14:textId="22EA828B">
    <w:pPr>
      <w:pStyle w:val="Piedepgina"/>
      <w:ind w:left="-1701"/>
    </w:pPr>
    <w:r>
      <w:rPr>
        <w:noProof/>
        <w:lang w:val="es-CO" w:eastAsia="es-CO"/>
      </w:rPr>
      <w:t xml:space="preserve">                                                                                                                 </w:t>
    </w:r>
    <w:r w:rsidRPr="00774865">
      <w:rPr>
        <w:noProof/>
        <w:lang w:val="es-CO" w:eastAsia="es-CO"/>
      </w:rPr>
      <w:t xml:space="preserve">Página </w:t>
    </w:r>
    <w:r w:rsidRPr="00774865">
      <w:rPr>
        <w:bCs/>
        <w:noProof/>
        <w:lang w:val="es-CO" w:eastAsia="es-CO"/>
      </w:rPr>
      <w:fldChar w:fldCharType="begin"/>
    </w:r>
    <w:r w:rsidRPr="00774865">
      <w:rPr>
        <w:bCs/>
        <w:noProof/>
        <w:lang w:val="es-CO" w:eastAsia="es-CO"/>
      </w:rPr>
      <w:instrText>PAGE</w:instrText>
    </w:r>
    <w:r w:rsidRPr="00774865">
      <w:rPr>
        <w:bCs/>
        <w:noProof/>
        <w:lang w:val="es-CO" w:eastAsia="es-CO"/>
      </w:rPr>
      <w:fldChar w:fldCharType="separate"/>
    </w:r>
    <w:r w:rsidR="007438F0">
      <w:rPr>
        <w:bCs/>
        <w:noProof/>
        <w:lang w:val="es-CO" w:eastAsia="es-CO"/>
      </w:rPr>
      <w:t>31</w:t>
    </w:r>
    <w:r w:rsidRPr="00774865">
      <w:rPr>
        <w:noProof/>
        <w:lang w:val="es-CO" w:eastAsia="es-CO"/>
      </w:rPr>
      <w:fldChar w:fldCharType="end"/>
    </w:r>
    <w:r w:rsidRPr="00774865">
      <w:rPr>
        <w:noProof/>
        <w:lang w:val="es-CO" w:eastAsia="es-CO"/>
      </w:rPr>
      <w:t xml:space="preserve"> de </w:t>
    </w:r>
    <w:r w:rsidRPr="00774865">
      <w:rPr>
        <w:bCs/>
        <w:noProof/>
        <w:lang w:val="es-CO" w:eastAsia="es-CO"/>
      </w:rPr>
      <w:fldChar w:fldCharType="begin"/>
    </w:r>
    <w:r w:rsidRPr="00774865">
      <w:rPr>
        <w:bCs/>
        <w:noProof/>
        <w:lang w:val="es-CO" w:eastAsia="es-CO"/>
      </w:rPr>
      <w:instrText>NUMPAGES</w:instrText>
    </w:r>
    <w:r w:rsidRPr="00774865">
      <w:rPr>
        <w:bCs/>
        <w:noProof/>
        <w:lang w:val="es-CO" w:eastAsia="es-CO"/>
      </w:rPr>
      <w:fldChar w:fldCharType="separate"/>
    </w:r>
    <w:r w:rsidR="007438F0">
      <w:rPr>
        <w:bCs/>
        <w:noProof/>
        <w:lang w:val="es-CO" w:eastAsia="es-CO"/>
      </w:rPr>
      <w:t>31</w:t>
    </w:r>
    <w:r w:rsidRPr="00774865">
      <w:rPr>
        <w:noProof/>
        <w:lang w:val="es-CO" w:eastAsia="es-CO"/>
      </w:rPr>
      <w:fldChar w:fldCharType="end"/>
    </w:r>
    <w:r>
      <w:rPr>
        <w:noProof/>
        <w:lang w:val="es-CO" w:eastAsia="es-CO"/>
      </w:rPr>
      <w:drawing>
        <wp:inline distT="0" distB="0" distL="0" distR="0" wp14:anchorId="58972F39" wp14:editId="03D1A109">
          <wp:extent cx="7906284" cy="1085722"/>
          <wp:effectExtent l="0" t="0" r="0" b="63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06284" cy="10857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691D" w:rsidP="003B5D97" w:rsidRDefault="00F2691D" w14:paraId="500B662C" w14:textId="77777777">
      <w:pPr>
        <w:spacing w:after="0" w:line="240" w:lineRule="auto"/>
      </w:pPr>
      <w:r>
        <w:separator/>
      </w:r>
    </w:p>
  </w:footnote>
  <w:footnote w:type="continuationSeparator" w:id="0">
    <w:p w:rsidR="00F2691D" w:rsidP="003B5D97" w:rsidRDefault="00F2691D" w14:paraId="3015C0E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E1D98" w:rsidP="00DF19FA" w:rsidRDefault="003E1D98" w14:paraId="58423E36" w14:textId="77777777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1B78C393" wp14:editId="02F3A896">
          <wp:extent cx="7820024" cy="1269106"/>
          <wp:effectExtent l="0" t="0" r="0" b="7620"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84061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fae87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A138281"/>
    <w:multiLevelType w:val="hybridMultilevel"/>
    <w:tmpl w:val="7040E0F6"/>
    <w:lvl w:ilvl="0" w:tplc="CA6AFE4C">
      <w:start w:val="1"/>
      <w:numFmt w:val="decimal"/>
      <w:lvlText w:val="%1."/>
      <w:lvlJc w:val="left"/>
      <w:pPr>
        <w:ind w:left="720" w:hanging="360"/>
      </w:pPr>
    </w:lvl>
    <w:lvl w:ilvl="1" w:tplc="39C8408C">
      <w:start w:val="1"/>
      <w:numFmt w:val="lowerLetter"/>
      <w:lvlText w:val="%2."/>
      <w:lvlJc w:val="left"/>
      <w:pPr>
        <w:ind w:left="1440" w:hanging="360"/>
      </w:pPr>
    </w:lvl>
    <w:lvl w:ilvl="2" w:tplc="C94290A0">
      <w:start w:val="1"/>
      <w:numFmt w:val="lowerRoman"/>
      <w:lvlText w:val="%3."/>
      <w:lvlJc w:val="right"/>
      <w:pPr>
        <w:ind w:left="2160" w:hanging="180"/>
      </w:pPr>
    </w:lvl>
    <w:lvl w:ilvl="3" w:tplc="CBBEE4E2">
      <w:start w:val="1"/>
      <w:numFmt w:val="decimal"/>
      <w:lvlText w:val="%4."/>
      <w:lvlJc w:val="left"/>
      <w:pPr>
        <w:ind w:left="2880" w:hanging="360"/>
      </w:pPr>
    </w:lvl>
    <w:lvl w:ilvl="4" w:tplc="4F6E8680">
      <w:start w:val="1"/>
      <w:numFmt w:val="lowerLetter"/>
      <w:lvlText w:val="%5."/>
      <w:lvlJc w:val="left"/>
      <w:pPr>
        <w:ind w:left="3600" w:hanging="360"/>
      </w:pPr>
    </w:lvl>
    <w:lvl w:ilvl="5" w:tplc="586A72FC">
      <w:start w:val="1"/>
      <w:numFmt w:val="lowerRoman"/>
      <w:lvlText w:val="%6."/>
      <w:lvlJc w:val="right"/>
      <w:pPr>
        <w:ind w:left="4320" w:hanging="180"/>
      </w:pPr>
    </w:lvl>
    <w:lvl w:ilvl="6" w:tplc="B2B68DE0">
      <w:start w:val="1"/>
      <w:numFmt w:val="decimal"/>
      <w:lvlText w:val="%7."/>
      <w:lvlJc w:val="left"/>
      <w:pPr>
        <w:ind w:left="5040" w:hanging="360"/>
      </w:pPr>
    </w:lvl>
    <w:lvl w:ilvl="7" w:tplc="53963684">
      <w:start w:val="1"/>
      <w:numFmt w:val="lowerLetter"/>
      <w:lvlText w:val="%8."/>
      <w:lvlJc w:val="left"/>
      <w:pPr>
        <w:ind w:left="5760" w:hanging="360"/>
      </w:pPr>
    </w:lvl>
    <w:lvl w:ilvl="8" w:tplc="E60638A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546F"/>
    <w:multiLevelType w:val="hybridMultilevel"/>
    <w:tmpl w:val="AC2E0FBC"/>
    <w:lvl w:ilvl="0" w:tplc="17A8CAEC">
      <w:start w:val="1"/>
      <w:numFmt w:val="decimal"/>
      <w:lvlText w:val="%1."/>
      <w:lvlJc w:val="left"/>
      <w:pPr>
        <w:ind w:left="720" w:hanging="360"/>
      </w:pPr>
    </w:lvl>
    <w:lvl w:ilvl="1" w:tplc="7EAE4EFE">
      <w:start w:val="1"/>
      <w:numFmt w:val="lowerLetter"/>
      <w:lvlText w:val="%2."/>
      <w:lvlJc w:val="left"/>
      <w:pPr>
        <w:ind w:left="1440" w:hanging="360"/>
      </w:pPr>
    </w:lvl>
    <w:lvl w:ilvl="2" w:tplc="EAB8522A">
      <w:start w:val="1"/>
      <w:numFmt w:val="lowerRoman"/>
      <w:lvlText w:val="%3."/>
      <w:lvlJc w:val="right"/>
      <w:pPr>
        <w:ind w:left="2160" w:hanging="180"/>
      </w:pPr>
    </w:lvl>
    <w:lvl w:ilvl="3" w:tplc="6B32C2D4">
      <w:start w:val="1"/>
      <w:numFmt w:val="decimal"/>
      <w:lvlText w:val="%4."/>
      <w:lvlJc w:val="left"/>
      <w:pPr>
        <w:ind w:left="2880" w:hanging="360"/>
      </w:pPr>
    </w:lvl>
    <w:lvl w:ilvl="4" w:tplc="B73C2CCA">
      <w:start w:val="1"/>
      <w:numFmt w:val="lowerLetter"/>
      <w:lvlText w:val="%5."/>
      <w:lvlJc w:val="left"/>
      <w:pPr>
        <w:ind w:left="3600" w:hanging="360"/>
      </w:pPr>
    </w:lvl>
    <w:lvl w:ilvl="5" w:tplc="857C547C">
      <w:start w:val="1"/>
      <w:numFmt w:val="lowerRoman"/>
      <w:lvlText w:val="%6."/>
      <w:lvlJc w:val="right"/>
      <w:pPr>
        <w:ind w:left="4320" w:hanging="180"/>
      </w:pPr>
    </w:lvl>
    <w:lvl w:ilvl="6" w:tplc="7E16AA42">
      <w:start w:val="1"/>
      <w:numFmt w:val="decimal"/>
      <w:lvlText w:val="%7."/>
      <w:lvlJc w:val="left"/>
      <w:pPr>
        <w:ind w:left="5040" w:hanging="360"/>
      </w:pPr>
    </w:lvl>
    <w:lvl w:ilvl="7" w:tplc="58B6D82C">
      <w:start w:val="1"/>
      <w:numFmt w:val="lowerLetter"/>
      <w:lvlText w:val="%8."/>
      <w:lvlJc w:val="left"/>
      <w:pPr>
        <w:ind w:left="5760" w:hanging="360"/>
      </w:pPr>
    </w:lvl>
    <w:lvl w:ilvl="8" w:tplc="AAA88C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666AC"/>
    <w:multiLevelType w:val="hybridMultilevel"/>
    <w:tmpl w:val="CF8240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7A7D9"/>
    <w:multiLevelType w:val="hybridMultilevel"/>
    <w:tmpl w:val="CC486A6E"/>
    <w:lvl w:ilvl="0" w:tplc="7674AACE">
      <w:start w:val="1"/>
      <w:numFmt w:val="decimal"/>
      <w:lvlText w:val="%1."/>
      <w:lvlJc w:val="left"/>
      <w:pPr>
        <w:ind w:left="1428" w:hanging="360"/>
      </w:pPr>
    </w:lvl>
    <w:lvl w:ilvl="1" w:tplc="1DB02A88">
      <w:start w:val="1"/>
      <w:numFmt w:val="lowerLetter"/>
      <w:lvlText w:val="%2."/>
      <w:lvlJc w:val="left"/>
      <w:pPr>
        <w:ind w:left="2148" w:hanging="360"/>
      </w:pPr>
    </w:lvl>
    <w:lvl w:ilvl="2" w:tplc="FF26E71C">
      <w:start w:val="1"/>
      <w:numFmt w:val="lowerRoman"/>
      <w:lvlText w:val="%3."/>
      <w:lvlJc w:val="right"/>
      <w:pPr>
        <w:ind w:left="2868" w:hanging="180"/>
      </w:pPr>
    </w:lvl>
    <w:lvl w:ilvl="3" w:tplc="AECEBCAC">
      <w:start w:val="1"/>
      <w:numFmt w:val="decimal"/>
      <w:lvlText w:val="%4."/>
      <w:lvlJc w:val="left"/>
      <w:pPr>
        <w:ind w:left="3588" w:hanging="360"/>
      </w:pPr>
    </w:lvl>
    <w:lvl w:ilvl="4" w:tplc="ABD0C12A">
      <w:start w:val="1"/>
      <w:numFmt w:val="lowerLetter"/>
      <w:lvlText w:val="%5."/>
      <w:lvlJc w:val="left"/>
      <w:pPr>
        <w:ind w:left="4308" w:hanging="360"/>
      </w:pPr>
    </w:lvl>
    <w:lvl w:ilvl="5" w:tplc="0B52AC7C">
      <w:start w:val="1"/>
      <w:numFmt w:val="lowerRoman"/>
      <w:lvlText w:val="%6."/>
      <w:lvlJc w:val="right"/>
      <w:pPr>
        <w:ind w:left="5028" w:hanging="180"/>
      </w:pPr>
    </w:lvl>
    <w:lvl w:ilvl="6" w:tplc="94480E98">
      <w:start w:val="1"/>
      <w:numFmt w:val="decimal"/>
      <w:lvlText w:val="%7."/>
      <w:lvlJc w:val="left"/>
      <w:pPr>
        <w:ind w:left="5748" w:hanging="360"/>
      </w:pPr>
    </w:lvl>
    <w:lvl w:ilvl="7" w:tplc="51C0BE3A">
      <w:start w:val="1"/>
      <w:numFmt w:val="lowerLetter"/>
      <w:lvlText w:val="%8."/>
      <w:lvlJc w:val="left"/>
      <w:pPr>
        <w:ind w:left="6468" w:hanging="360"/>
      </w:pPr>
    </w:lvl>
    <w:lvl w:ilvl="8" w:tplc="6AE2C4D8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A9120A7"/>
    <w:multiLevelType w:val="hybridMultilevel"/>
    <w:tmpl w:val="B67C34AA"/>
    <w:lvl w:ilvl="0" w:tplc="C57A4AF2">
      <w:start w:val="1"/>
      <w:numFmt w:val="decimal"/>
      <w:lvlText w:val="%1."/>
      <w:lvlJc w:val="left"/>
      <w:pPr>
        <w:ind w:left="720" w:hanging="360"/>
      </w:pPr>
    </w:lvl>
    <w:lvl w:ilvl="1" w:tplc="9D6A840E">
      <w:start w:val="1"/>
      <w:numFmt w:val="lowerLetter"/>
      <w:lvlText w:val="%2."/>
      <w:lvlJc w:val="left"/>
      <w:pPr>
        <w:ind w:left="1440" w:hanging="360"/>
      </w:pPr>
    </w:lvl>
    <w:lvl w:ilvl="2" w:tplc="A080F76A">
      <w:start w:val="1"/>
      <w:numFmt w:val="lowerRoman"/>
      <w:lvlText w:val="%3."/>
      <w:lvlJc w:val="right"/>
      <w:pPr>
        <w:ind w:left="2160" w:hanging="180"/>
      </w:pPr>
    </w:lvl>
    <w:lvl w:ilvl="3" w:tplc="4FA843CA">
      <w:start w:val="1"/>
      <w:numFmt w:val="decimal"/>
      <w:lvlText w:val="%4."/>
      <w:lvlJc w:val="left"/>
      <w:pPr>
        <w:ind w:left="2880" w:hanging="360"/>
      </w:pPr>
    </w:lvl>
    <w:lvl w:ilvl="4" w:tplc="14488A88">
      <w:start w:val="1"/>
      <w:numFmt w:val="lowerLetter"/>
      <w:lvlText w:val="%5."/>
      <w:lvlJc w:val="left"/>
      <w:pPr>
        <w:ind w:left="3600" w:hanging="360"/>
      </w:pPr>
    </w:lvl>
    <w:lvl w:ilvl="5" w:tplc="F8C0692E">
      <w:start w:val="1"/>
      <w:numFmt w:val="lowerRoman"/>
      <w:lvlText w:val="%6."/>
      <w:lvlJc w:val="right"/>
      <w:pPr>
        <w:ind w:left="4320" w:hanging="180"/>
      </w:pPr>
    </w:lvl>
    <w:lvl w:ilvl="6" w:tplc="709EEF1E">
      <w:start w:val="1"/>
      <w:numFmt w:val="decimal"/>
      <w:lvlText w:val="%7."/>
      <w:lvlJc w:val="left"/>
      <w:pPr>
        <w:ind w:left="5040" w:hanging="360"/>
      </w:pPr>
    </w:lvl>
    <w:lvl w:ilvl="7" w:tplc="0EF2D948">
      <w:start w:val="1"/>
      <w:numFmt w:val="lowerLetter"/>
      <w:lvlText w:val="%8."/>
      <w:lvlJc w:val="left"/>
      <w:pPr>
        <w:ind w:left="5760" w:hanging="360"/>
      </w:pPr>
    </w:lvl>
    <w:lvl w:ilvl="8" w:tplc="297AB698">
      <w:start w:val="1"/>
      <w:numFmt w:val="lowerRoman"/>
      <w:lvlText w:val="%9."/>
      <w:lvlJc w:val="right"/>
      <w:pPr>
        <w:ind w:left="6480" w:hanging="180"/>
      </w:pPr>
    </w:lvl>
  </w:abstractNum>
  <w:num w:numId="7">
    <w:abstractNumId w:val="6"/>
  </w:num>
  <w:num w:numId="6">
    <w:abstractNumId w:val="5"/>
  </w:num>
  <w:num w:numId="1" w16cid:durableId="1698000825">
    <w:abstractNumId w:val="3"/>
  </w:num>
  <w:num w:numId="2" w16cid:durableId="218440900">
    <w:abstractNumId w:val="4"/>
  </w:num>
  <w:num w:numId="3" w16cid:durableId="1365666231">
    <w:abstractNumId w:val="1"/>
  </w:num>
  <w:num w:numId="4" w16cid:durableId="1935627292">
    <w:abstractNumId w:val="0"/>
  </w:num>
  <w:num w:numId="5" w16cid:durableId="1410081426">
    <w:abstractNumId w:val="2"/>
  </w:num>
  <w:numIdMacAtCleanup w:val="1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Liseth Lorena, Pava Saldaña">
    <w15:presenceInfo w15:providerId="AD" w15:userId="S::llpava@saludcapital.gov.co::088bdcad-bb95-461e-820a-79e49a3980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displayBackgroundShape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07C9"/>
    <w:rsid w:val="000009BA"/>
    <w:rsid w:val="00004734"/>
    <w:rsid w:val="0001239A"/>
    <w:rsid w:val="000241FC"/>
    <w:rsid w:val="0002514C"/>
    <w:rsid w:val="000305CE"/>
    <w:rsid w:val="00031672"/>
    <w:rsid w:val="00043F14"/>
    <w:rsid w:val="00044E8C"/>
    <w:rsid w:val="00045915"/>
    <w:rsid w:val="000511C6"/>
    <w:rsid w:val="00051D7D"/>
    <w:rsid w:val="00052C33"/>
    <w:rsid w:val="000546BC"/>
    <w:rsid w:val="000646EB"/>
    <w:rsid w:val="00064DBC"/>
    <w:rsid w:val="0007239E"/>
    <w:rsid w:val="00074108"/>
    <w:rsid w:val="00087415"/>
    <w:rsid w:val="00090E81"/>
    <w:rsid w:val="0009290F"/>
    <w:rsid w:val="000A0D9D"/>
    <w:rsid w:val="000B24A4"/>
    <w:rsid w:val="000B3DE6"/>
    <w:rsid w:val="000B47C3"/>
    <w:rsid w:val="000B551F"/>
    <w:rsid w:val="000B71D7"/>
    <w:rsid w:val="000B7F48"/>
    <w:rsid w:val="000C692B"/>
    <w:rsid w:val="000D0AF9"/>
    <w:rsid w:val="000D1C88"/>
    <w:rsid w:val="000D5A73"/>
    <w:rsid w:val="000D79BB"/>
    <w:rsid w:val="000E28B0"/>
    <w:rsid w:val="000E52B6"/>
    <w:rsid w:val="000F285A"/>
    <w:rsid w:val="000F3C69"/>
    <w:rsid w:val="000F5B5D"/>
    <w:rsid w:val="001028AB"/>
    <w:rsid w:val="00107220"/>
    <w:rsid w:val="001235F7"/>
    <w:rsid w:val="00124225"/>
    <w:rsid w:val="0012665E"/>
    <w:rsid w:val="00131118"/>
    <w:rsid w:val="0013164C"/>
    <w:rsid w:val="00131661"/>
    <w:rsid w:val="00134D04"/>
    <w:rsid w:val="00135844"/>
    <w:rsid w:val="00136A04"/>
    <w:rsid w:val="00142CD2"/>
    <w:rsid w:val="00143528"/>
    <w:rsid w:val="00145AC0"/>
    <w:rsid w:val="00153B69"/>
    <w:rsid w:val="00155F39"/>
    <w:rsid w:val="00157BC8"/>
    <w:rsid w:val="001610A2"/>
    <w:rsid w:val="00162535"/>
    <w:rsid w:val="001632F0"/>
    <w:rsid w:val="00164009"/>
    <w:rsid w:val="00164D08"/>
    <w:rsid w:val="001668E7"/>
    <w:rsid w:val="00175C9C"/>
    <w:rsid w:val="00183D3B"/>
    <w:rsid w:val="00185601"/>
    <w:rsid w:val="0019704B"/>
    <w:rsid w:val="001A397F"/>
    <w:rsid w:val="001B241B"/>
    <w:rsid w:val="001D23B6"/>
    <w:rsid w:val="001D33CD"/>
    <w:rsid w:val="001D4738"/>
    <w:rsid w:val="001D54A0"/>
    <w:rsid w:val="001D70B1"/>
    <w:rsid w:val="001E2996"/>
    <w:rsid w:val="001E4C9F"/>
    <w:rsid w:val="001F0435"/>
    <w:rsid w:val="001F1349"/>
    <w:rsid w:val="00200A0F"/>
    <w:rsid w:val="00214EC7"/>
    <w:rsid w:val="00216CB6"/>
    <w:rsid w:val="0022077D"/>
    <w:rsid w:val="002216E7"/>
    <w:rsid w:val="0022577A"/>
    <w:rsid w:val="00231142"/>
    <w:rsid w:val="00233E68"/>
    <w:rsid w:val="00235CC6"/>
    <w:rsid w:val="00243D0B"/>
    <w:rsid w:val="002459BE"/>
    <w:rsid w:val="00250394"/>
    <w:rsid w:val="00254548"/>
    <w:rsid w:val="00260656"/>
    <w:rsid w:val="00262A7C"/>
    <w:rsid w:val="00270785"/>
    <w:rsid w:val="00270EF4"/>
    <w:rsid w:val="00273B13"/>
    <w:rsid w:val="002740E0"/>
    <w:rsid w:val="0027435D"/>
    <w:rsid w:val="0028128E"/>
    <w:rsid w:val="002820E6"/>
    <w:rsid w:val="00283084"/>
    <w:rsid w:val="00283FBF"/>
    <w:rsid w:val="002940F2"/>
    <w:rsid w:val="002957D5"/>
    <w:rsid w:val="002A6034"/>
    <w:rsid w:val="002A738F"/>
    <w:rsid w:val="002A7599"/>
    <w:rsid w:val="002B0F53"/>
    <w:rsid w:val="002C1D84"/>
    <w:rsid w:val="002C394B"/>
    <w:rsid w:val="002C4468"/>
    <w:rsid w:val="002C54A1"/>
    <w:rsid w:val="002C76C6"/>
    <w:rsid w:val="002D2491"/>
    <w:rsid w:val="002D6525"/>
    <w:rsid w:val="002E2F0D"/>
    <w:rsid w:val="002E3797"/>
    <w:rsid w:val="002E6644"/>
    <w:rsid w:val="002E702F"/>
    <w:rsid w:val="002E795A"/>
    <w:rsid w:val="002E7D9F"/>
    <w:rsid w:val="002F0DBC"/>
    <w:rsid w:val="002F28D9"/>
    <w:rsid w:val="002F4955"/>
    <w:rsid w:val="003039D6"/>
    <w:rsid w:val="00307809"/>
    <w:rsid w:val="00315355"/>
    <w:rsid w:val="00315A41"/>
    <w:rsid w:val="003165D8"/>
    <w:rsid w:val="00317B9B"/>
    <w:rsid w:val="003221BF"/>
    <w:rsid w:val="0032323C"/>
    <w:rsid w:val="00332D3D"/>
    <w:rsid w:val="003351D9"/>
    <w:rsid w:val="00337720"/>
    <w:rsid w:val="00340845"/>
    <w:rsid w:val="00340911"/>
    <w:rsid w:val="00350819"/>
    <w:rsid w:val="003525D3"/>
    <w:rsid w:val="00354D77"/>
    <w:rsid w:val="00362A1C"/>
    <w:rsid w:val="0036484A"/>
    <w:rsid w:val="00372BBF"/>
    <w:rsid w:val="003777D2"/>
    <w:rsid w:val="00381040"/>
    <w:rsid w:val="003841CD"/>
    <w:rsid w:val="00386EF0"/>
    <w:rsid w:val="00397AFC"/>
    <w:rsid w:val="003A7D30"/>
    <w:rsid w:val="003B2A20"/>
    <w:rsid w:val="003B5D97"/>
    <w:rsid w:val="003B61AD"/>
    <w:rsid w:val="003B796E"/>
    <w:rsid w:val="003C1872"/>
    <w:rsid w:val="003C260B"/>
    <w:rsid w:val="003C4A32"/>
    <w:rsid w:val="003D25D2"/>
    <w:rsid w:val="003D2637"/>
    <w:rsid w:val="003D3066"/>
    <w:rsid w:val="003D4DE8"/>
    <w:rsid w:val="003D4F03"/>
    <w:rsid w:val="003D5355"/>
    <w:rsid w:val="003E1602"/>
    <w:rsid w:val="003E1D98"/>
    <w:rsid w:val="003E3977"/>
    <w:rsid w:val="003E567A"/>
    <w:rsid w:val="003E6811"/>
    <w:rsid w:val="003F50D9"/>
    <w:rsid w:val="004008B0"/>
    <w:rsid w:val="004038DC"/>
    <w:rsid w:val="00405415"/>
    <w:rsid w:val="00405791"/>
    <w:rsid w:val="00407AD9"/>
    <w:rsid w:val="00420B26"/>
    <w:rsid w:val="004213B9"/>
    <w:rsid w:val="00424790"/>
    <w:rsid w:val="0042527F"/>
    <w:rsid w:val="00425689"/>
    <w:rsid w:val="004264C3"/>
    <w:rsid w:val="00426613"/>
    <w:rsid w:val="00427714"/>
    <w:rsid w:val="00433073"/>
    <w:rsid w:val="00433FFC"/>
    <w:rsid w:val="004435A0"/>
    <w:rsid w:val="00447B8B"/>
    <w:rsid w:val="00452AED"/>
    <w:rsid w:val="004551A0"/>
    <w:rsid w:val="004552F7"/>
    <w:rsid w:val="004559F4"/>
    <w:rsid w:val="004631EB"/>
    <w:rsid w:val="00463E4B"/>
    <w:rsid w:val="00475318"/>
    <w:rsid w:val="00487C7A"/>
    <w:rsid w:val="00487FCB"/>
    <w:rsid w:val="00491E04"/>
    <w:rsid w:val="004947C6"/>
    <w:rsid w:val="004954CD"/>
    <w:rsid w:val="004A4BC8"/>
    <w:rsid w:val="004A56D6"/>
    <w:rsid w:val="004C39E1"/>
    <w:rsid w:val="004C4E39"/>
    <w:rsid w:val="004D1AB4"/>
    <w:rsid w:val="004D4C63"/>
    <w:rsid w:val="004D61BA"/>
    <w:rsid w:val="004E1183"/>
    <w:rsid w:val="004E3B49"/>
    <w:rsid w:val="004F1E20"/>
    <w:rsid w:val="004F2D7D"/>
    <w:rsid w:val="004F45A3"/>
    <w:rsid w:val="00502AA9"/>
    <w:rsid w:val="00506774"/>
    <w:rsid w:val="005217FD"/>
    <w:rsid w:val="00524478"/>
    <w:rsid w:val="00525FE1"/>
    <w:rsid w:val="0052749D"/>
    <w:rsid w:val="00534AEA"/>
    <w:rsid w:val="00543DCA"/>
    <w:rsid w:val="005451F2"/>
    <w:rsid w:val="005513D5"/>
    <w:rsid w:val="00551771"/>
    <w:rsid w:val="00563A94"/>
    <w:rsid w:val="0056490C"/>
    <w:rsid w:val="0056582B"/>
    <w:rsid w:val="0057309C"/>
    <w:rsid w:val="005756F3"/>
    <w:rsid w:val="00577C24"/>
    <w:rsid w:val="00580286"/>
    <w:rsid w:val="00585211"/>
    <w:rsid w:val="00590C9C"/>
    <w:rsid w:val="005948DF"/>
    <w:rsid w:val="00595116"/>
    <w:rsid w:val="00595166"/>
    <w:rsid w:val="005A1A26"/>
    <w:rsid w:val="005A6946"/>
    <w:rsid w:val="005A6AA4"/>
    <w:rsid w:val="005B5FFC"/>
    <w:rsid w:val="005C0B2D"/>
    <w:rsid w:val="005C1BD9"/>
    <w:rsid w:val="005C33CB"/>
    <w:rsid w:val="005C4D0D"/>
    <w:rsid w:val="005C6BB9"/>
    <w:rsid w:val="005D2D8C"/>
    <w:rsid w:val="005D76A5"/>
    <w:rsid w:val="005E12C6"/>
    <w:rsid w:val="005F64C6"/>
    <w:rsid w:val="005F7603"/>
    <w:rsid w:val="0061352F"/>
    <w:rsid w:val="00615E27"/>
    <w:rsid w:val="006239F6"/>
    <w:rsid w:val="00624ACD"/>
    <w:rsid w:val="006307D5"/>
    <w:rsid w:val="00630D06"/>
    <w:rsid w:val="00631E19"/>
    <w:rsid w:val="00647B0B"/>
    <w:rsid w:val="006509B9"/>
    <w:rsid w:val="006538C2"/>
    <w:rsid w:val="00663E09"/>
    <w:rsid w:val="006643F6"/>
    <w:rsid w:val="0069337E"/>
    <w:rsid w:val="00693A9E"/>
    <w:rsid w:val="006963D1"/>
    <w:rsid w:val="006966EA"/>
    <w:rsid w:val="0069786E"/>
    <w:rsid w:val="006A0C7B"/>
    <w:rsid w:val="006A214E"/>
    <w:rsid w:val="006A2C34"/>
    <w:rsid w:val="006A66A3"/>
    <w:rsid w:val="006B3F43"/>
    <w:rsid w:val="006C533C"/>
    <w:rsid w:val="006C6B61"/>
    <w:rsid w:val="006C6FD6"/>
    <w:rsid w:val="006D47BA"/>
    <w:rsid w:val="006D6B24"/>
    <w:rsid w:val="006E3384"/>
    <w:rsid w:val="006E3596"/>
    <w:rsid w:val="006E7448"/>
    <w:rsid w:val="006F07AB"/>
    <w:rsid w:val="006F25AD"/>
    <w:rsid w:val="006F3972"/>
    <w:rsid w:val="007027B9"/>
    <w:rsid w:val="00703175"/>
    <w:rsid w:val="00703C57"/>
    <w:rsid w:val="00710129"/>
    <w:rsid w:val="0071151E"/>
    <w:rsid w:val="007147EB"/>
    <w:rsid w:val="0071737A"/>
    <w:rsid w:val="00717F76"/>
    <w:rsid w:val="0074317B"/>
    <w:rsid w:val="007438F0"/>
    <w:rsid w:val="00754477"/>
    <w:rsid w:val="0077168B"/>
    <w:rsid w:val="00774669"/>
    <w:rsid w:val="00774865"/>
    <w:rsid w:val="0077592A"/>
    <w:rsid w:val="00781480"/>
    <w:rsid w:val="007822A4"/>
    <w:rsid w:val="0078420C"/>
    <w:rsid w:val="007863CA"/>
    <w:rsid w:val="0079011B"/>
    <w:rsid w:val="0079090B"/>
    <w:rsid w:val="00794D05"/>
    <w:rsid w:val="00796AA9"/>
    <w:rsid w:val="007A470C"/>
    <w:rsid w:val="007A4CA4"/>
    <w:rsid w:val="007B518F"/>
    <w:rsid w:val="0080095D"/>
    <w:rsid w:val="00801A54"/>
    <w:rsid w:val="00802779"/>
    <w:rsid w:val="00803B58"/>
    <w:rsid w:val="00810FEF"/>
    <w:rsid w:val="0081244C"/>
    <w:rsid w:val="00814F81"/>
    <w:rsid w:val="00815A9A"/>
    <w:rsid w:val="00815E75"/>
    <w:rsid w:val="00816129"/>
    <w:rsid w:val="008175AD"/>
    <w:rsid w:val="008229D2"/>
    <w:rsid w:val="00823885"/>
    <w:rsid w:val="00825957"/>
    <w:rsid w:val="00844BCC"/>
    <w:rsid w:val="00846218"/>
    <w:rsid w:val="00851888"/>
    <w:rsid w:val="0086358E"/>
    <w:rsid w:val="00866FC6"/>
    <w:rsid w:val="008713E3"/>
    <w:rsid w:val="00872CBB"/>
    <w:rsid w:val="0087518C"/>
    <w:rsid w:val="0087552A"/>
    <w:rsid w:val="00876728"/>
    <w:rsid w:val="00877DC5"/>
    <w:rsid w:val="00880270"/>
    <w:rsid w:val="00883C0D"/>
    <w:rsid w:val="008844FF"/>
    <w:rsid w:val="008A0426"/>
    <w:rsid w:val="008A1388"/>
    <w:rsid w:val="008A1B84"/>
    <w:rsid w:val="008A6138"/>
    <w:rsid w:val="008A71CC"/>
    <w:rsid w:val="008B1B69"/>
    <w:rsid w:val="008B2132"/>
    <w:rsid w:val="008C58ED"/>
    <w:rsid w:val="008C7492"/>
    <w:rsid w:val="008C7EEC"/>
    <w:rsid w:val="008D0375"/>
    <w:rsid w:val="008D4AA9"/>
    <w:rsid w:val="008E46FE"/>
    <w:rsid w:val="008E5949"/>
    <w:rsid w:val="008E6FA9"/>
    <w:rsid w:val="008F55C8"/>
    <w:rsid w:val="008F7817"/>
    <w:rsid w:val="00900400"/>
    <w:rsid w:val="00903102"/>
    <w:rsid w:val="00913307"/>
    <w:rsid w:val="00914B9C"/>
    <w:rsid w:val="0092028F"/>
    <w:rsid w:val="00920986"/>
    <w:rsid w:val="009245B3"/>
    <w:rsid w:val="0094586B"/>
    <w:rsid w:val="00945E26"/>
    <w:rsid w:val="00954911"/>
    <w:rsid w:val="009568F3"/>
    <w:rsid w:val="0096149A"/>
    <w:rsid w:val="009641EF"/>
    <w:rsid w:val="00964C11"/>
    <w:rsid w:val="00965BD8"/>
    <w:rsid w:val="00971216"/>
    <w:rsid w:val="00973583"/>
    <w:rsid w:val="00973D90"/>
    <w:rsid w:val="00984584"/>
    <w:rsid w:val="00987478"/>
    <w:rsid w:val="009A24E5"/>
    <w:rsid w:val="009A36C8"/>
    <w:rsid w:val="009C18B0"/>
    <w:rsid w:val="009C2EA8"/>
    <w:rsid w:val="009C3294"/>
    <w:rsid w:val="009C4C3A"/>
    <w:rsid w:val="009D4AD0"/>
    <w:rsid w:val="009F02B6"/>
    <w:rsid w:val="009F1FC1"/>
    <w:rsid w:val="009F263B"/>
    <w:rsid w:val="009F48C3"/>
    <w:rsid w:val="009F61EA"/>
    <w:rsid w:val="00A00F44"/>
    <w:rsid w:val="00A05007"/>
    <w:rsid w:val="00A15A5D"/>
    <w:rsid w:val="00A2238F"/>
    <w:rsid w:val="00A27775"/>
    <w:rsid w:val="00A311A3"/>
    <w:rsid w:val="00A316DF"/>
    <w:rsid w:val="00A32A05"/>
    <w:rsid w:val="00A32B8C"/>
    <w:rsid w:val="00A42F10"/>
    <w:rsid w:val="00A52970"/>
    <w:rsid w:val="00A56CD3"/>
    <w:rsid w:val="00A627CE"/>
    <w:rsid w:val="00A7045F"/>
    <w:rsid w:val="00A70AB8"/>
    <w:rsid w:val="00A74CB9"/>
    <w:rsid w:val="00A77969"/>
    <w:rsid w:val="00A77F2D"/>
    <w:rsid w:val="00A81B69"/>
    <w:rsid w:val="00A82DCA"/>
    <w:rsid w:val="00A83A36"/>
    <w:rsid w:val="00A84818"/>
    <w:rsid w:val="00A85F70"/>
    <w:rsid w:val="00A8744B"/>
    <w:rsid w:val="00A87E2D"/>
    <w:rsid w:val="00A947F5"/>
    <w:rsid w:val="00AA55A0"/>
    <w:rsid w:val="00AA63AF"/>
    <w:rsid w:val="00AC3A4B"/>
    <w:rsid w:val="00AC49FE"/>
    <w:rsid w:val="00AD0BB1"/>
    <w:rsid w:val="00AD17A8"/>
    <w:rsid w:val="00AE325F"/>
    <w:rsid w:val="00AE3D2E"/>
    <w:rsid w:val="00AE5FF7"/>
    <w:rsid w:val="00AE6919"/>
    <w:rsid w:val="00AE7FE2"/>
    <w:rsid w:val="00AF0527"/>
    <w:rsid w:val="00AF3DE2"/>
    <w:rsid w:val="00AF659A"/>
    <w:rsid w:val="00AF7B0A"/>
    <w:rsid w:val="00B031BA"/>
    <w:rsid w:val="00B1355A"/>
    <w:rsid w:val="00B179D0"/>
    <w:rsid w:val="00B17C47"/>
    <w:rsid w:val="00B1F450"/>
    <w:rsid w:val="00B21C00"/>
    <w:rsid w:val="00B2332E"/>
    <w:rsid w:val="00B24718"/>
    <w:rsid w:val="00B24C6A"/>
    <w:rsid w:val="00B27A0D"/>
    <w:rsid w:val="00B3096B"/>
    <w:rsid w:val="00B36880"/>
    <w:rsid w:val="00B42051"/>
    <w:rsid w:val="00B43A82"/>
    <w:rsid w:val="00B43D9A"/>
    <w:rsid w:val="00B55F09"/>
    <w:rsid w:val="00B76E09"/>
    <w:rsid w:val="00B771C8"/>
    <w:rsid w:val="00B80FAD"/>
    <w:rsid w:val="00B86A34"/>
    <w:rsid w:val="00B90B1C"/>
    <w:rsid w:val="00B96FB5"/>
    <w:rsid w:val="00BA1B61"/>
    <w:rsid w:val="00BA2D68"/>
    <w:rsid w:val="00BA6509"/>
    <w:rsid w:val="00BB00E3"/>
    <w:rsid w:val="00BB0FA2"/>
    <w:rsid w:val="00BB3520"/>
    <w:rsid w:val="00BC03A9"/>
    <w:rsid w:val="00BC089D"/>
    <w:rsid w:val="00BD3B03"/>
    <w:rsid w:val="00BD496E"/>
    <w:rsid w:val="00BD4C43"/>
    <w:rsid w:val="00C0127D"/>
    <w:rsid w:val="00C04404"/>
    <w:rsid w:val="00C074B2"/>
    <w:rsid w:val="00C110EA"/>
    <w:rsid w:val="00C25782"/>
    <w:rsid w:val="00C30392"/>
    <w:rsid w:val="00C31C90"/>
    <w:rsid w:val="00C32ABB"/>
    <w:rsid w:val="00C34DA9"/>
    <w:rsid w:val="00C36EE8"/>
    <w:rsid w:val="00C42657"/>
    <w:rsid w:val="00C467EE"/>
    <w:rsid w:val="00C4771D"/>
    <w:rsid w:val="00C57AC1"/>
    <w:rsid w:val="00C6058A"/>
    <w:rsid w:val="00C62E6D"/>
    <w:rsid w:val="00C63F92"/>
    <w:rsid w:val="00C700E6"/>
    <w:rsid w:val="00C812CC"/>
    <w:rsid w:val="00C92801"/>
    <w:rsid w:val="00CA0649"/>
    <w:rsid w:val="00CA7921"/>
    <w:rsid w:val="00CB44AA"/>
    <w:rsid w:val="00CB7CA9"/>
    <w:rsid w:val="00CC2535"/>
    <w:rsid w:val="00CD2EDE"/>
    <w:rsid w:val="00CD69A2"/>
    <w:rsid w:val="00CE1CBB"/>
    <w:rsid w:val="00CE2BDE"/>
    <w:rsid w:val="00CE5AB3"/>
    <w:rsid w:val="00CE7129"/>
    <w:rsid w:val="00CF5BAF"/>
    <w:rsid w:val="00CF73F7"/>
    <w:rsid w:val="00CF792E"/>
    <w:rsid w:val="00D110A6"/>
    <w:rsid w:val="00D12419"/>
    <w:rsid w:val="00D17430"/>
    <w:rsid w:val="00D23770"/>
    <w:rsid w:val="00D24DBF"/>
    <w:rsid w:val="00D30ED1"/>
    <w:rsid w:val="00D34A6A"/>
    <w:rsid w:val="00D40D41"/>
    <w:rsid w:val="00D40F54"/>
    <w:rsid w:val="00D43C0A"/>
    <w:rsid w:val="00D50413"/>
    <w:rsid w:val="00D51F35"/>
    <w:rsid w:val="00D53898"/>
    <w:rsid w:val="00D56EA4"/>
    <w:rsid w:val="00D60501"/>
    <w:rsid w:val="00D669BC"/>
    <w:rsid w:val="00D722B2"/>
    <w:rsid w:val="00D74DCC"/>
    <w:rsid w:val="00D81546"/>
    <w:rsid w:val="00D8177E"/>
    <w:rsid w:val="00D83752"/>
    <w:rsid w:val="00D83D20"/>
    <w:rsid w:val="00D85CB2"/>
    <w:rsid w:val="00D85F3B"/>
    <w:rsid w:val="00D86168"/>
    <w:rsid w:val="00D86201"/>
    <w:rsid w:val="00D929F0"/>
    <w:rsid w:val="00D93685"/>
    <w:rsid w:val="00D938FB"/>
    <w:rsid w:val="00D976C0"/>
    <w:rsid w:val="00DA41D0"/>
    <w:rsid w:val="00DA4D1E"/>
    <w:rsid w:val="00DB4D8E"/>
    <w:rsid w:val="00DC0808"/>
    <w:rsid w:val="00DC2C8A"/>
    <w:rsid w:val="00DC73AD"/>
    <w:rsid w:val="00DD0261"/>
    <w:rsid w:val="00DD0D59"/>
    <w:rsid w:val="00DD6DB8"/>
    <w:rsid w:val="00DD7F86"/>
    <w:rsid w:val="00DE0310"/>
    <w:rsid w:val="00DE20DE"/>
    <w:rsid w:val="00DE6D38"/>
    <w:rsid w:val="00DF19FA"/>
    <w:rsid w:val="00E01DF5"/>
    <w:rsid w:val="00E0304F"/>
    <w:rsid w:val="00E10591"/>
    <w:rsid w:val="00E1260A"/>
    <w:rsid w:val="00E164D4"/>
    <w:rsid w:val="00E168E7"/>
    <w:rsid w:val="00E17F4C"/>
    <w:rsid w:val="00E20731"/>
    <w:rsid w:val="00E21445"/>
    <w:rsid w:val="00E23DCC"/>
    <w:rsid w:val="00E371FA"/>
    <w:rsid w:val="00E4462C"/>
    <w:rsid w:val="00E44F94"/>
    <w:rsid w:val="00E4574A"/>
    <w:rsid w:val="00E46CA8"/>
    <w:rsid w:val="00E47E34"/>
    <w:rsid w:val="00E568D3"/>
    <w:rsid w:val="00E646CE"/>
    <w:rsid w:val="00E66D22"/>
    <w:rsid w:val="00E7096F"/>
    <w:rsid w:val="00E87362"/>
    <w:rsid w:val="00EB68F1"/>
    <w:rsid w:val="00EC2195"/>
    <w:rsid w:val="00EC50AE"/>
    <w:rsid w:val="00ED4933"/>
    <w:rsid w:val="00ED5FE7"/>
    <w:rsid w:val="00EF4666"/>
    <w:rsid w:val="00F07104"/>
    <w:rsid w:val="00F144D6"/>
    <w:rsid w:val="00F15440"/>
    <w:rsid w:val="00F15E58"/>
    <w:rsid w:val="00F162CB"/>
    <w:rsid w:val="00F2298A"/>
    <w:rsid w:val="00F2691D"/>
    <w:rsid w:val="00F27C4B"/>
    <w:rsid w:val="00F32CEA"/>
    <w:rsid w:val="00F33014"/>
    <w:rsid w:val="00F36304"/>
    <w:rsid w:val="00F36C09"/>
    <w:rsid w:val="00F40DE5"/>
    <w:rsid w:val="00F4121F"/>
    <w:rsid w:val="00F41C57"/>
    <w:rsid w:val="00F426F6"/>
    <w:rsid w:val="00F43942"/>
    <w:rsid w:val="00F53A29"/>
    <w:rsid w:val="00F56277"/>
    <w:rsid w:val="00F572DE"/>
    <w:rsid w:val="00F675C9"/>
    <w:rsid w:val="00F73A23"/>
    <w:rsid w:val="00F75656"/>
    <w:rsid w:val="00F76082"/>
    <w:rsid w:val="00F778C6"/>
    <w:rsid w:val="00F81C41"/>
    <w:rsid w:val="00F82E6F"/>
    <w:rsid w:val="00F85B5A"/>
    <w:rsid w:val="00F85E0C"/>
    <w:rsid w:val="00F86F07"/>
    <w:rsid w:val="00F8737E"/>
    <w:rsid w:val="00F91AB8"/>
    <w:rsid w:val="00F935FF"/>
    <w:rsid w:val="00F93FAC"/>
    <w:rsid w:val="00FA24C7"/>
    <w:rsid w:val="00FB6B0D"/>
    <w:rsid w:val="00FC168A"/>
    <w:rsid w:val="00FC212C"/>
    <w:rsid w:val="00FE3EEF"/>
    <w:rsid w:val="00FE72EC"/>
    <w:rsid w:val="00FF5C06"/>
    <w:rsid w:val="010E601F"/>
    <w:rsid w:val="015B3DF8"/>
    <w:rsid w:val="01FBE0C6"/>
    <w:rsid w:val="028F80C3"/>
    <w:rsid w:val="02F62A3A"/>
    <w:rsid w:val="03427DE7"/>
    <w:rsid w:val="038874DD"/>
    <w:rsid w:val="03C0BF99"/>
    <w:rsid w:val="03C73FE4"/>
    <w:rsid w:val="040170A0"/>
    <w:rsid w:val="040B6EAC"/>
    <w:rsid w:val="042388C2"/>
    <w:rsid w:val="044080C6"/>
    <w:rsid w:val="0497A739"/>
    <w:rsid w:val="04A12BF7"/>
    <w:rsid w:val="04D77423"/>
    <w:rsid w:val="04F5FBD5"/>
    <w:rsid w:val="052E032A"/>
    <w:rsid w:val="0545737D"/>
    <w:rsid w:val="054A0F9E"/>
    <w:rsid w:val="0579D347"/>
    <w:rsid w:val="074B6E8A"/>
    <w:rsid w:val="074C5B18"/>
    <w:rsid w:val="074FB767"/>
    <w:rsid w:val="0792AB34"/>
    <w:rsid w:val="07DE4508"/>
    <w:rsid w:val="08242D9F"/>
    <w:rsid w:val="0853D7A9"/>
    <w:rsid w:val="085A4711"/>
    <w:rsid w:val="087675D3"/>
    <w:rsid w:val="08C19263"/>
    <w:rsid w:val="08C4F3BB"/>
    <w:rsid w:val="092255FC"/>
    <w:rsid w:val="095A90B3"/>
    <w:rsid w:val="0A19CE18"/>
    <w:rsid w:val="0A60C41C"/>
    <w:rsid w:val="0A8A322F"/>
    <w:rsid w:val="0ACB2565"/>
    <w:rsid w:val="0ACC02F1"/>
    <w:rsid w:val="0AF7FB15"/>
    <w:rsid w:val="0B679E89"/>
    <w:rsid w:val="0C355404"/>
    <w:rsid w:val="0C36C188"/>
    <w:rsid w:val="0C718DCE"/>
    <w:rsid w:val="0D011E0A"/>
    <w:rsid w:val="0D4891DE"/>
    <w:rsid w:val="0DE3D2A0"/>
    <w:rsid w:val="0DF358C6"/>
    <w:rsid w:val="0E56ABA7"/>
    <w:rsid w:val="0EDD3C64"/>
    <w:rsid w:val="0FDBED40"/>
    <w:rsid w:val="10866733"/>
    <w:rsid w:val="10A5C2EC"/>
    <w:rsid w:val="10D005A0"/>
    <w:rsid w:val="123FF71F"/>
    <w:rsid w:val="13BD2269"/>
    <w:rsid w:val="13D6C565"/>
    <w:rsid w:val="141E0B3D"/>
    <w:rsid w:val="14732457"/>
    <w:rsid w:val="148F48BE"/>
    <w:rsid w:val="151C7E94"/>
    <w:rsid w:val="154D85BC"/>
    <w:rsid w:val="155BECDE"/>
    <w:rsid w:val="159601EA"/>
    <w:rsid w:val="15B9DB9E"/>
    <w:rsid w:val="161E8FF5"/>
    <w:rsid w:val="1797BDA2"/>
    <w:rsid w:val="18258F36"/>
    <w:rsid w:val="188692FF"/>
    <w:rsid w:val="18CCD7BB"/>
    <w:rsid w:val="18DB1785"/>
    <w:rsid w:val="18F4338F"/>
    <w:rsid w:val="197693CF"/>
    <w:rsid w:val="19C3399C"/>
    <w:rsid w:val="1A3D096C"/>
    <w:rsid w:val="1A76E7E6"/>
    <w:rsid w:val="1ACDA96B"/>
    <w:rsid w:val="1B726EE2"/>
    <w:rsid w:val="1BAA692C"/>
    <w:rsid w:val="1C05436E"/>
    <w:rsid w:val="1D1CFAB9"/>
    <w:rsid w:val="1D3D47EC"/>
    <w:rsid w:val="1E7C53CE"/>
    <w:rsid w:val="1F427A94"/>
    <w:rsid w:val="1F9B59C2"/>
    <w:rsid w:val="1FD675B7"/>
    <w:rsid w:val="1FFAB0EB"/>
    <w:rsid w:val="202B13E6"/>
    <w:rsid w:val="20537412"/>
    <w:rsid w:val="2076EB43"/>
    <w:rsid w:val="20A47BF3"/>
    <w:rsid w:val="20A7E3DC"/>
    <w:rsid w:val="20C3D43C"/>
    <w:rsid w:val="21280DCF"/>
    <w:rsid w:val="215A7E2B"/>
    <w:rsid w:val="21F06BDC"/>
    <w:rsid w:val="222C453D"/>
    <w:rsid w:val="224C011D"/>
    <w:rsid w:val="2294FECB"/>
    <w:rsid w:val="22EE5207"/>
    <w:rsid w:val="22F1CBE6"/>
    <w:rsid w:val="23089F0C"/>
    <w:rsid w:val="23B6F12E"/>
    <w:rsid w:val="23CEC0EB"/>
    <w:rsid w:val="23FB74FE"/>
    <w:rsid w:val="24F9F0FC"/>
    <w:rsid w:val="252673AC"/>
    <w:rsid w:val="26494FD4"/>
    <w:rsid w:val="264CFB5E"/>
    <w:rsid w:val="26943523"/>
    <w:rsid w:val="26C2440D"/>
    <w:rsid w:val="26F22FEC"/>
    <w:rsid w:val="27DA84DF"/>
    <w:rsid w:val="2805EF3A"/>
    <w:rsid w:val="283BB908"/>
    <w:rsid w:val="2930A659"/>
    <w:rsid w:val="2951B6F5"/>
    <w:rsid w:val="297846C0"/>
    <w:rsid w:val="29C1C9AB"/>
    <w:rsid w:val="2A13A762"/>
    <w:rsid w:val="2A786DFA"/>
    <w:rsid w:val="2ACA6C80"/>
    <w:rsid w:val="2BFB2EEA"/>
    <w:rsid w:val="2C60D80D"/>
    <w:rsid w:val="2C814BD1"/>
    <w:rsid w:val="2CE246EE"/>
    <w:rsid w:val="2CE73D04"/>
    <w:rsid w:val="2D510C3D"/>
    <w:rsid w:val="2D5BED25"/>
    <w:rsid w:val="2DAF515B"/>
    <w:rsid w:val="2DBF251F"/>
    <w:rsid w:val="2E7CF1DA"/>
    <w:rsid w:val="2EB9FA19"/>
    <w:rsid w:val="2ED505CB"/>
    <w:rsid w:val="2F291393"/>
    <w:rsid w:val="2F8336C2"/>
    <w:rsid w:val="2F855641"/>
    <w:rsid w:val="31A931AE"/>
    <w:rsid w:val="32A50614"/>
    <w:rsid w:val="32E04CF8"/>
    <w:rsid w:val="335062FD"/>
    <w:rsid w:val="338C9D62"/>
    <w:rsid w:val="33D7A370"/>
    <w:rsid w:val="341A0658"/>
    <w:rsid w:val="34BA39D6"/>
    <w:rsid w:val="35173889"/>
    <w:rsid w:val="3528B98E"/>
    <w:rsid w:val="35A5B608"/>
    <w:rsid w:val="368513D6"/>
    <w:rsid w:val="3705CF5B"/>
    <w:rsid w:val="373AF8FD"/>
    <w:rsid w:val="37F12678"/>
    <w:rsid w:val="3801643A"/>
    <w:rsid w:val="3838C481"/>
    <w:rsid w:val="386E2BBE"/>
    <w:rsid w:val="387C25BE"/>
    <w:rsid w:val="39054893"/>
    <w:rsid w:val="391BDAC7"/>
    <w:rsid w:val="39F4FEAF"/>
    <w:rsid w:val="3AB40636"/>
    <w:rsid w:val="3AD142C4"/>
    <w:rsid w:val="3AD5BCA2"/>
    <w:rsid w:val="3B46054F"/>
    <w:rsid w:val="3B47B294"/>
    <w:rsid w:val="3B64A1B3"/>
    <w:rsid w:val="3C32EC67"/>
    <w:rsid w:val="3D09BF51"/>
    <w:rsid w:val="3D0F109B"/>
    <w:rsid w:val="3D78DC38"/>
    <w:rsid w:val="3DB9827D"/>
    <w:rsid w:val="3E217062"/>
    <w:rsid w:val="3E3B1ACE"/>
    <w:rsid w:val="3E71133B"/>
    <w:rsid w:val="3ECFAFE8"/>
    <w:rsid w:val="3F15CED6"/>
    <w:rsid w:val="3F2702EF"/>
    <w:rsid w:val="3F9C3F4E"/>
    <w:rsid w:val="3FAC86AD"/>
    <w:rsid w:val="3FB87FB1"/>
    <w:rsid w:val="3FDBE2C6"/>
    <w:rsid w:val="3FECEAFE"/>
    <w:rsid w:val="3FF29F13"/>
    <w:rsid w:val="400C8923"/>
    <w:rsid w:val="40523E8B"/>
    <w:rsid w:val="4065E2F4"/>
    <w:rsid w:val="408FE732"/>
    <w:rsid w:val="4098079B"/>
    <w:rsid w:val="41A1301F"/>
    <w:rsid w:val="41D3E337"/>
    <w:rsid w:val="41D5265D"/>
    <w:rsid w:val="428146CC"/>
    <w:rsid w:val="42DE25A9"/>
    <w:rsid w:val="4378B286"/>
    <w:rsid w:val="444E7C85"/>
    <w:rsid w:val="4463768B"/>
    <w:rsid w:val="456187BB"/>
    <w:rsid w:val="45A82EEF"/>
    <w:rsid w:val="45F199CC"/>
    <w:rsid w:val="46493E5C"/>
    <w:rsid w:val="46679BF1"/>
    <w:rsid w:val="47940EB4"/>
    <w:rsid w:val="47B196CC"/>
    <w:rsid w:val="47E8E0C0"/>
    <w:rsid w:val="486187D8"/>
    <w:rsid w:val="48DFCFB1"/>
    <w:rsid w:val="49149280"/>
    <w:rsid w:val="4956BD15"/>
    <w:rsid w:val="49744F9B"/>
    <w:rsid w:val="4989BEBF"/>
    <w:rsid w:val="4A19904A"/>
    <w:rsid w:val="4B0AA716"/>
    <w:rsid w:val="4B60DC19"/>
    <w:rsid w:val="4BBFBB77"/>
    <w:rsid w:val="4BDB2981"/>
    <w:rsid w:val="4C30595D"/>
    <w:rsid w:val="4CC9FEDE"/>
    <w:rsid w:val="4CF440B0"/>
    <w:rsid w:val="4D250E87"/>
    <w:rsid w:val="4E3E683A"/>
    <w:rsid w:val="4E660575"/>
    <w:rsid w:val="4E8EF4C2"/>
    <w:rsid w:val="4F162B7A"/>
    <w:rsid w:val="4F7AAF48"/>
    <w:rsid w:val="4F9FF63A"/>
    <w:rsid w:val="4FAEB3DF"/>
    <w:rsid w:val="4FB34E11"/>
    <w:rsid w:val="4FD5E756"/>
    <w:rsid w:val="50B82659"/>
    <w:rsid w:val="512E6102"/>
    <w:rsid w:val="513391C9"/>
    <w:rsid w:val="51BC59DA"/>
    <w:rsid w:val="51E97769"/>
    <w:rsid w:val="52B85456"/>
    <w:rsid w:val="53D90033"/>
    <w:rsid w:val="5408C69C"/>
    <w:rsid w:val="54574527"/>
    <w:rsid w:val="5595B253"/>
    <w:rsid w:val="559F30D6"/>
    <w:rsid w:val="560D69D8"/>
    <w:rsid w:val="564B6726"/>
    <w:rsid w:val="5741ECA0"/>
    <w:rsid w:val="57CF9E34"/>
    <w:rsid w:val="57F8077F"/>
    <w:rsid w:val="58463F83"/>
    <w:rsid w:val="5A635FB6"/>
    <w:rsid w:val="5B084107"/>
    <w:rsid w:val="5B3A1A2D"/>
    <w:rsid w:val="5B58CC0F"/>
    <w:rsid w:val="5B89B99A"/>
    <w:rsid w:val="5BF52EA2"/>
    <w:rsid w:val="5C588E4A"/>
    <w:rsid w:val="5C94199C"/>
    <w:rsid w:val="5C9C0626"/>
    <w:rsid w:val="5D583E37"/>
    <w:rsid w:val="5DA057F4"/>
    <w:rsid w:val="5DC62132"/>
    <w:rsid w:val="5DF19A22"/>
    <w:rsid w:val="5E0F41C4"/>
    <w:rsid w:val="5E13AE90"/>
    <w:rsid w:val="5E3ECEFC"/>
    <w:rsid w:val="5E517991"/>
    <w:rsid w:val="5F074D04"/>
    <w:rsid w:val="5F3DB329"/>
    <w:rsid w:val="620E2333"/>
    <w:rsid w:val="621CC012"/>
    <w:rsid w:val="628B047B"/>
    <w:rsid w:val="630622CB"/>
    <w:rsid w:val="638CC6B2"/>
    <w:rsid w:val="639BFF4F"/>
    <w:rsid w:val="63F0A3AD"/>
    <w:rsid w:val="6407E9FA"/>
    <w:rsid w:val="646F3B85"/>
    <w:rsid w:val="6508F53A"/>
    <w:rsid w:val="657D42E9"/>
    <w:rsid w:val="65886BEF"/>
    <w:rsid w:val="66337C06"/>
    <w:rsid w:val="6676BF78"/>
    <w:rsid w:val="66781E81"/>
    <w:rsid w:val="66EAD114"/>
    <w:rsid w:val="676D7189"/>
    <w:rsid w:val="6790E990"/>
    <w:rsid w:val="67F5A483"/>
    <w:rsid w:val="680E9A88"/>
    <w:rsid w:val="682BD500"/>
    <w:rsid w:val="6831611B"/>
    <w:rsid w:val="696698B6"/>
    <w:rsid w:val="697A527C"/>
    <w:rsid w:val="698ECADF"/>
    <w:rsid w:val="69D293A8"/>
    <w:rsid w:val="69D6DA9B"/>
    <w:rsid w:val="69FA4514"/>
    <w:rsid w:val="6A0CF798"/>
    <w:rsid w:val="6B08017C"/>
    <w:rsid w:val="6B1B94EA"/>
    <w:rsid w:val="6B54FCAF"/>
    <w:rsid w:val="6BECEA42"/>
    <w:rsid w:val="6CE86353"/>
    <w:rsid w:val="6D299A2D"/>
    <w:rsid w:val="6DFCE6E5"/>
    <w:rsid w:val="6E0CA716"/>
    <w:rsid w:val="6E25658E"/>
    <w:rsid w:val="6E2FAEFC"/>
    <w:rsid w:val="6E390698"/>
    <w:rsid w:val="6ED3C994"/>
    <w:rsid w:val="6F192881"/>
    <w:rsid w:val="6FBF4CCC"/>
    <w:rsid w:val="6FD4D6F9"/>
    <w:rsid w:val="6FFC00FB"/>
    <w:rsid w:val="70D6D480"/>
    <w:rsid w:val="71893FA9"/>
    <w:rsid w:val="71C231C2"/>
    <w:rsid w:val="71F829D9"/>
    <w:rsid w:val="7237A0E6"/>
    <w:rsid w:val="7312F830"/>
    <w:rsid w:val="7346B908"/>
    <w:rsid w:val="73ADF908"/>
    <w:rsid w:val="7424C123"/>
    <w:rsid w:val="7452A93C"/>
    <w:rsid w:val="749B3CE7"/>
    <w:rsid w:val="75161D48"/>
    <w:rsid w:val="75270B55"/>
    <w:rsid w:val="7571028D"/>
    <w:rsid w:val="7587E578"/>
    <w:rsid w:val="75DBC332"/>
    <w:rsid w:val="75E274CC"/>
    <w:rsid w:val="76EAC4C5"/>
    <w:rsid w:val="76F24F36"/>
    <w:rsid w:val="7787ADB4"/>
    <w:rsid w:val="7792F6CC"/>
    <w:rsid w:val="77F03F24"/>
    <w:rsid w:val="78086815"/>
    <w:rsid w:val="781128BA"/>
    <w:rsid w:val="78839EF2"/>
    <w:rsid w:val="78F26C9B"/>
    <w:rsid w:val="793B9FDA"/>
    <w:rsid w:val="7945C307"/>
    <w:rsid w:val="7A654753"/>
    <w:rsid w:val="7AB4F78F"/>
    <w:rsid w:val="7AD2E037"/>
    <w:rsid w:val="7B67E9DE"/>
    <w:rsid w:val="7BCE0509"/>
    <w:rsid w:val="7BED0533"/>
    <w:rsid w:val="7C104CBA"/>
    <w:rsid w:val="7C5321F7"/>
    <w:rsid w:val="7C5FD4DA"/>
    <w:rsid w:val="7CB70594"/>
    <w:rsid w:val="7CBBDC07"/>
    <w:rsid w:val="7CC50667"/>
    <w:rsid w:val="7CCD2907"/>
    <w:rsid w:val="7D5C4946"/>
    <w:rsid w:val="7D7126BC"/>
    <w:rsid w:val="7DA7E5E6"/>
    <w:rsid w:val="7DFBF183"/>
    <w:rsid w:val="7E19342A"/>
    <w:rsid w:val="7E360205"/>
    <w:rsid w:val="7ED1D2C8"/>
    <w:rsid w:val="7F0CF71D"/>
    <w:rsid w:val="7F730966"/>
    <w:rsid w:val="7FB5A0BF"/>
    <w:rsid w:val="7FD1D7E4"/>
    <w:rsid w:val="7FDC9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514F7E"/>
  <w15:docId w15:val="{9FF6F105-268F-4700-AC8D-56D8E98E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semiHidden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 w:semiHidden="1" w:unhideWhenUsed="1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6509B9"/>
    <w:pPr>
      <w:keepNext/>
      <w:spacing w:before="240" w:after="60" w:line="240" w:lineRule="auto"/>
      <w:jc w:val="both"/>
      <w:outlineLvl w:val="0"/>
    </w:pPr>
    <w:rPr>
      <w:rFonts w:ascii="Arial" w:hAnsi="Arial" w:eastAsia="Times New Roman"/>
      <w:b/>
      <w:bCs/>
      <w:kern w:val="32"/>
      <w:sz w:val="20"/>
      <w:szCs w:val="32"/>
      <w:lang w:val="es-ES_tradnl" w:eastAsia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B4D8E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B4D8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B4D8E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es-ES"/>
    </w:rPr>
  </w:style>
  <w:style w:type="character" w:styleId="Hipervnculo">
    <w:name w:val="Hyperlink"/>
    <w:uiPriority w:val="99"/>
    <w:rsid w:val="00424790"/>
    <w:rPr>
      <w:color w:val="0000FF"/>
      <w:u w:val="single"/>
    </w:rPr>
  </w:style>
  <w:style w:type="paragraph" w:styleId="Direccininterior" w:customStyle="1">
    <w:name w:val="Dirección interior"/>
    <w:basedOn w:val="Normal"/>
    <w:rsid w:val="0002514C"/>
    <w:pPr>
      <w:spacing w:after="0" w:line="240" w:lineRule="atLeast"/>
      <w:jc w:val="both"/>
    </w:pPr>
    <w:rPr>
      <w:rFonts w:ascii="Garamond" w:hAnsi="Garamond" w:eastAsia="Times New Roman"/>
      <w:kern w:val="18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B3F43"/>
    <w:pPr>
      <w:spacing w:after="0" w:line="240" w:lineRule="auto"/>
    </w:pPr>
    <w:rPr>
      <w:rFonts w:asciiTheme="minorHAnsi" w:hAnsiTheme="minorHAnsi" w:eastAsiaTheme="minorHAnsi" w:cstheme="minorBidi"/>
      <w:sz w:val="20"/>
      <w:szCs w:val="20"/>
      <w:lang w:val="es-CO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6B3F43"/>
    <w:rPr>
      <w:rFonts w:asciiTheme="minorHAnsi" w:hAnsiTheme="minorHAnsi" w:eastAsiaTheme="minorHAnsi" w:cstheme="minorBidi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6B3F43"/>
    <w:rPr>
      <w:vertAlign w:val="superscript"/>
    </w:rPr>
  </w:style>
  <w:style w:type="paragraph" w:styleId="Prrafodelista">
    <w:name w:val="List Paragraph"/>
    <w:aliases w:val="HOJA,Bolita,Párrafo de lista4,BOLADEF,Párrafo de lista3,Párrafo de lista21,BOLA,Nivel 1 OS,Colorful List - Accent 11,Colorful List - Accent 111,EITI list,Bullet List,FooterText,numbered,Paragraphe de liste1,lp1,titulo 3,Bullets,Ha,LISTA"/>
    <w:basedOn w:val="Normal"/>
    <w:link w:val="PrrafodelistaCar"/>
    <w:uiPriority w:val="34"/>
    <w:qFormat/>
    <w:rsid w:val="001F0435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E646CE"/>
    <w:rPr>
      <w:color w:val="954F72"/>
      <w:u w:val="single"/>
    </w:rPr>
  </w:style>
  <w:style w:type="paragraph" w:styleId="msonormal0" w:customStyle="1">
    <w:name w:val="msonormal"/>
    <w:basedOn w:val="Normal"/>
    <w:rsid w:val="00E646CE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paragraph" w:styleId="xl65" w:customStyle="1">
    <w:name w:val="xl65"/>
    <w:basedOn w:val="Normal"/>
    <w:rsid w:val="00E646CE"/>
    <w:pPr>
      <w:spacing w:before="100" w:beforeAutospacing="1" w:after="100" w:afterAutospacing="1" w:line="240" w:lineRule="auto"/>
    </w:pPr>
    <w:rPr>
      <w:rFonts w:ascii="Arial" w:hAnsi="Arial" w:eastAsia="Times New Roman" w:cs="Arial"/>
      <w:sz w:val="24"/>
      <w:szCs w:val="24"/>
      <w:lang w:val="es-CO" w:eastAsia="es-CO"/>
    </w:rPr>
  </w:style>
  <w:style w:type="paragraph" w:styleId="xl66" w:customStyle="1">
    <w:name w:val="xl66"/>
    <w:basedOn w:val="Normal"/>
    <w:rsid w:val="00E646CE"/>
    <w:pPr>
      <w:spacing w:before="100" w:beforeAutospacing="1" w:after="100" w:afterAutospacing="1" w:line="240" w:lineRule="auto"/>
    </w:pPr>
    <w:rPr>
      <w:rFonts w:ascii="Arial" w:hAnsi="Arial" w:eastAsia="Times New Roman" w:cs="Arial"/>
      <w:sz w:val="24"/>
      <w:szCs w:val="24"/>
      <w:lang w:val="es-CO" w:eastAsia="es-CO"/>
    </w:rPr>
  </w:style>
  <w:style w:type="paragraph" w:styleId="xl67" w:customStyle="1">
    <w:name w:val="xl67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Arial" w:hAnsi="Arial" w:eastAsia="Times New Roman" w:cs="Arial"/>
      <w:sz w:val="24"/>
      <w:szCs w:val="24"/>
      <w:lang w:val="es-CO" w:eastAsia="es-CO"/>
    </w:rPr>
  </w:style>
  <w:style w:type="paragraph" w:styleId="xl68" w:customStyle="1">
    <w:name w:val="xl68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Arial" w:hAnsi="Arial" w:eastAsia="Times New Roman" w:cs="Arial"/>
      <w:sz w:val="24"/>
      <w:szCs w:val="24"/>
      <w:lang w:val="es-CO" w:eastAsia="es-CO"/>
    </w:rPr>
  </w:style>
  <w:style w:type="paragraph" w:styleId="xl69" w:customStyle="1">
    <w:name w:val="xl69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0" w:customStyle="1">
    <w:name w:val="xl70"/>
    <w:basedOn w:val="Normal"/>
    <w:rsid w:val="00E646CE"/>
    <w:pP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  <w:lang w:val="es-CO" w:eastAsia="es-CO"/>
    </w:rPr>
  </w:style>
  <w:style w:type="paragraph" w:styleId="xl71" w:customStyle="1">
    <w:name w:val="xl71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2" w:customStyle="1">
    <w:name w:val="xl72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3" w:customStyle="1">
    <w:name w:val="xl73"/>
    <w:basedOn w:val="Normal"/>
    <w:rsid w:val="00E646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4" w:customStyle="1">
    <w:name w:val="xl74"/>
    <w:basedOn w:val="Normal"/>
    <w:rsid w:val="00E646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5" w:customStyle="1">
    <w:name w:val="xl75"/>
    <w:basedOn w:val="Normal"/>
    <w:rsid w:val="00E646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6" w:customStyle="1">
    <w:name w:val="xl76"/>
    <w:basedOn w:val="Normal"/>
    <w:rsid w:val="00E646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7" w:customStyle="1">
    <w:name w:val="xl77"/>
    <w:basedOn w:val="Normal"/>
    <w:rsid w:val="00E646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8" w:customStyle="1">
    <w:name w:val="xl78"/>
    <w:basedOn w:val="Normal"/>
    <w:rsid w:val="00E646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79" w:customStyle="1">
    <w:name w:val="xl79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Arial" w:hAnsi="Arial" w:eastAsia="Times New Roman" w:cs="Arial"/>
      <w:sz w:val="24"/>
      <w:szCs w:val="24"/>
      <w:lang w:val="es-CO" w:eastAsia="es-CO"/>
    </w:rPr>
  </w:style>
  <w:style w:type="paragraph" w:styleId="xl80" w:customStyle="1">
    <w:name w:val="xl80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81" w:customStyle="1">
    <w:name w:val="xl81"/>
    <w:basedOn w:val="Normal"/>
    <w:rsid w:val="00E646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Arial" w:hAnsi="Arial" w:eastAsia="Times New Roman" w:cs="Arial"/>
      <w:sz w:val="24"/>
      <w:szCs w:val="24"/>
      <w:lang w:val="es-CO" w:eastAsia="es-CO"/>
    </w:rPr>
  </w:style>
  <w:style w:type="paragraph" w:styleId="xl82" w:customStyle="1">
    <w:name w:val="xl82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0"/>
      <w:szCs w:val="20"/>
      <w:lang w:val="es-CO" w:eastAsia="es-CO"/>
    </w:rPr>
  </w:style>
  <w:style w:type="paragraph" w:styleId="xl83" w:customStyle="1">
    <w:name w:val="xl83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right"/>
    </w:pPr>
    <w:rPr>
      <w:rFonts w:ascii="Arial" w:hAnsi="Arial" w:eastAsia="Times New Roman" w:cs="Arial"/>
      <w:sz w:val="24"/>
      <w:szCs w:val="24"/>
      <w:lang w:val="es-CO" w:eastAsia="es-CO"/>
    </w:rPr>
  </w:style>
  <w:style w:type="paragraph" w:styleId="xl84" w:customStyle="1">
    <w:name w:val="xl84"/>
    <w:basedOn w:val="Normal"/>
    <w:rsid w:val="00E646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85" w:customStyle="1">
    <w:name w:val="xl85"/>
    <w:basedOn w:val="Normal"/>
    <w:rsid w:val="00E646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xl86" w:customStyle="1">
    <w:name w:val="xl86"/>
    <w:basedOn w:val="Normal"/>
    <w:rsid w:val="00E646CE"/>
    <w:pPr>
      <w:pBdr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Arial" w:hAnsi="Arial" w:eastAsia="Times New Roman" w:cs="Arial"/>
      <w:b/>
      <w:bCs/>
      <w:sz w:val="24"/>
      <w:szCs w:val="24"/>
      <w:lang w:val="es-CO" w:eastAsia="es-CO"/>
    </w:rPr>
  </w:style>
  <w:style w:type="paragraph" w:styleId="Ttulo">
    <w:name w:val="Title"/>
    <w:basedOn w:val="Normal"/>
    <w:link w:val="TtuloCar"/>
    <w:uiPriority w:val="99"/>
    <w:qFormat/>
    <w:rsid w:val="008E5949"/>
    <w:pPr>
      <w:spacing w:after="0" w:line="240" w:lineRule="auto"/>
      <w:jc w:val="center"/>
    </w:pPr>
    <w:rPr>
      <w:rFonts w:ascii="Tahoma" w:hAnsi="Tahoma" w:cs="Tahoma"/>
      <w:b/>
      <w:bCs/>
      <w:lang w:val="es-CO" w:eastAsia="es-CO"/>
    </w:rPr>
  </w:style>
  <w:style w:type="character" w:styleId="TtuloCar" w:customStyle="1">
    <w:name w:val="Título Car"/>
    <w:basedOn w:val="Fuentedeprrafopredeter"/>
    <w:link w:val="Ttulo"/>
    <w:uiPriority w:val="99"/>
    <w:rsid w:val="008E5949"/>
    <w:rPr>
      <w:rFonts w:ascii="Tahoma" w:hAnsi="Tahoma" w:cs="Tahoma"/>
      <w:b/>
      <w:bCs/>
      <w:sz w:val="22"/>
      <w:szCs w:val="22"/>
    </w:rPr>
  </w:style>
  <w:style w:type="paragraph" w:styleId="Textonotaalfinal">
    <w:name w:val="endnote text"/>
    <w:basedOn w:val="Normal"/>
    <w:link w:val="TextonotaalfinalCar"/>
    <w:uiPriority w:val="99"/>
    <w:unhideWhenUsed/>
    <w:rsid w:val="001E2996"/>
    <w:pPr>
      <w:spacing w:after="0" w:line="240" w:lineRule="auto"/>
    </w:pPr>
    <w:rPr>
      <w:rFonts w:asciiTheme="minorHAnsi" w:hAnsiTheme="minorHAnsi" w:eastAsiaTheme="minorHAnsi" w:cstheme="minorBidi"/>
      <w:sz w:val="20"/>
      <w:szCs w:val="20"/>
      <w:lang w:val="es-CO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rsid w:val="001E2996"/>
    <w:rPr>
      <w:rFonts w:asciiTheme="minorHAnsi" w:hAnsiTheme="minorHAnsi" w:eastAsiaTheme="minorHAnsi" w:cstheme="minorBidi"/>
      <w:lang w:eastAsia="en-US"/>
    </w:rPr>
  </w:style>
  <w:style w:type="character" w:styleId="normaltextrun" w:customStyle="1">
    <w:name w:val="normaltextrun"/>
    <w:basedOn w:val="Fuentedeprrafopredeter"/>
    <w:rsid w:val="001E2996"/>
  </w:style>
  <w:style w:type="character" w:styleId="Ttulo1Car" w:customStyle="1">
    <w:name w:val="Título 1 Car"/>
    <w:basedOn w:val="Fuentedeprrafopredeter"/>
    <w:link w:val="Ttulo1"/>
    <w:uiPriority w:val="9"/>
    <w:rsid w:val="006509B9"/>
    <w:rPr>
      <w:rFonts w:ascii="Arial" w:hAnsi="Arial" w:eastAsia="Times New Roman"/>
      <w:b/>
      <w:bCs/>
      <w:kern w:val="32"/>
      <w:szCs w:val="32"/>
      <w:lang w:val="es-ES_tradnl" w:eastAsia="es-ES_tradnl"/>
    </w:rPr>
  </w:style>
  <w:style w:type="paragraph" w:styleId="contenido" w:customStyle="1">
    <w:name w:val="contenido"/>
    <w:basedOn w:val="Normal"/>
    <w:rsid w:val="006509B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character" w:styleId="nfasis">
    <w:name w:val="Emphasis"/>
    <w:uiPriority w:val="20"/>
    <w:qFormat/>
    <w:rsid w:val="006509B9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D85F3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85F3B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D85F3B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85F3B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85F3B"/>
    <w:rPr>
      <w:b/>
      <w:bCs/>
      <w:lang w:val="es-ES" w:eastAsia="en-US"/>
    </w:rPr>
  </w:style>
  <w:style w:type="character" w:styleId="Ttulo4Car" w:customStyle="1">
    <w:name w:val="Título 4 Car"/>
    <w:basedOn w:val="Fuentedeprrafopredeter"/>
    <w:link w:val="Ttulo4"/>
    <w:uiPriority w:val="9"/>
    <w:rsid w:val="00DB4D8E"/>
    <w:rPr>
      <w:rFonts w:asciiTheme="majorHAnsi" w:hAnsiTheme="majorHAnsi" w:eastAsiaTheme="majorEastAsia" w:cstheme="majorBidi"/>
      <w:i/>
      <w:iCs/>
      <w:color w:val="2E74B5" w:themeColor="accent1" w:themeShade="BF"/>
      <w:sz w:val="22"/>
      <w:szCs w:val="22"/>
      <w:lang w:val="es-ES" w:eastAsia="en-US"/>
    </w:rPr>
  </w:style>
  <w:style w:type="paragraph" w:styleId="Default" w:customStyle="1">
    <w:name w:val="Default"/>
    <w:rsid w:val="00DB4D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DB4D8E"/>
    <w:pPr>
      <w:spacing w:after="0" w:line="23" w:lineRule="atLeast"/>
      <w:jc w:val="both"/>
    </w:pPr>
    <w:rPr>
      <w:rFonts w:ascii="Arial" w:hAnsi="Arial"/>
      <w:sz w:val="24"/>
      <w:szCs w:val="24"/>
      <w:lang w:val="es-CO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DB4D8E"/>
    <w:rPr>
      <w:rFonts w:ascii="Arial" w:hAnsi="Arial"/>
      <w:sz w:val="24"/>
      <w:szCs w:val="24"/>
      <w:lang w:eastAsia="en-US"/>
    </w:rPr>
  </w:style>
  <w:style w:type="paragraph" w:styleId="Estilo3" w:customStyle="1">
    <w:name w:val="Estilo 3"/>
    <w:basedOn w:val="Ttulo3"/>
    <w:qFormat/>
    <w:rsid w:val="00DB4D8E"/>
    <w:pPr>
      <w:spacing w:before="200"/>
    </w:pPr>
    <w:rPr>
      <w:rFonts w:ascii="Arial" w:hAnsi="Arial" w:eastAsia="Times New Roman" w:cs="Times New Roman"/>
      <w:b/>
      <w:bCs/>
      <w:color w:val="auto"/>
      <w:u w:val="single"/>
      <w:lang w:val="es-MX" w:eastAsia="es-ES" w:bidi="he-IL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DB4D8E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rsid w:val="00DB4D8E"/>
    <w:rPr>
      <w:sz w:val="22"/>
      <w:szCs w:val="22"/>
      <w:lang w:val="es-ES" w:eastAsia="en-US"/>
    </w:rPr>
  </w:style>
  <w:style w:type="character" w:styleId="PrrafodelistaCar" w:customStyle="1">
    <w:name w:val="Párrafo de lista Car"/>
    <w:aliases w:val="HOJA Car,Bolita Car,Párrafo de lista4 Car,BOLADEF Car,Párrafo de lista3 Car,Párrafo de lista21 Car,BOLA Car,Nivel 1 OS Car,Colorful List - Accent 11 Car,Colorful List - Accent 111 Car,EITI list Car,Bullet List Car,FooterText Car"/>
    <w:link w:val="Prrafodelista"/>
    <w:uiPriority w:val="34"/>
    <w:qFormat/>
    <w:locked/>
    <w:rsid w:val="00DB4D8E"/>
    <w:rPr>
      <w:sz w:val="22"/>
      <w:szCs w:val="22"/>
      <w:lang w:val="es-ES" w:eastAsia="en-US"/>
    </w:rPr>
  </w:style>
  <w:style w:type="paragraph" w:styleId="Normal1" w:customStyle="1">
    <w:name w:val="Normal1"/>
    <w:rsid w:val="00DB4D8E"/>
    <w:rPr>
      <w:rFonts w:ascii="Arial" w:hAnsi="Arial" w:eastAsia="Arial" w:cs="Arial"/>
      <w:color w:val="000000"/>
      <w:sz w:val="24"/>
      <w:szCs w:val="24"/>
    </w:rPr>
  </w:style>
  <w:style w:type="paragraph" w:styleId="paragraph" w:customStyle="1">
    <w:name w:val="paragraph"/>
    <w:basedOn w:val="Normal"/>
    <w:rsid w:val="00DB4D8E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character" w:styleId="eop" w:customStyle="1">
    <w:name w:val="eop"/>
    <w:basedOn w:val="Fuentedeprrafopredeter"/>
    <w:rsid w:val="00DB4D8E"/>
  </w:style>
  <w:style w:type="character" w:styleId="Ttulo3Car" w:customStyle="1">
    <w:name w:val="Título 3 Car"/>
    <w:basedOn w:val="Fuentedeprrafopredeter"/>
    <w:link w:val="Ttulo3"/>
    <w:uiPriority w:val="9"/>
    <w:semiHidden/>
    <w:rsid w:val="00DB4D8E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val="es-ES" w:eastAsia="en-US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DB4D8E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val="es-ES" w:eastAsia="en-US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231142"/>
    <w:rPr>
      <w:color w:val="605E5C"/>
      <w:shd w:val="clear" w:color="auto" w:fill="E1DFDD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8A6138"/>
    <w:rPr>
      <w:color w:val="605E5C"/>
      <w:shd w:val="clear" w:color="auto" w:fill="E1DFDD"/>
    </w:rPr>
  </w:style>
  <w:style w:type="character" w:styleId="Mencinsinresolver3" w:customStyle="1">
    <w:name w:val="Mención sin resolver3"/>
    <w:basedOn w:val="Fuentedeprrafopredeter"/>
    <w:uiPriority w:val="99"/>
    <w:semiHidden/>
    <w:unhideWhenUsed/>
    <w:rsid w:val="00D53898"/>
    <w:rPr>
      <w:color w:val="605E5C"/>
      <w:shd w:val="clear" w:color="auto" w:fill="E1DFDD"/>
    </w:rPr>
  </w:style>
  <w:style w:type="paragraph" w:styleId="xmsonormal" w:customStyle="1">
    <w:name w:val="x_msonormal"/>
    <w:basedOn w:val="Normal"/>
    <w:rsid w:val="0027435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table" w:styleId="Tabladecuadrcula4-nfasis51" w:customStyle="1">
    <w:name w:val="Tabla de cuadrícula 4 - Énfasis 51"/>
    <w:basedOn w:val="Tablanormal"/>
    <w:uiPriority w:val="49"/>
    <w:rsid w:val="00796AA9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">
    <w:name w:val="Table Grid"/>
    <w:basedOn w:val="Tablanormal"/>
    <w:uiPriority w:val="59"/>
    <w:rsid w:val="00506774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s-button-flexcontainer" w:customStyle="1">
    <w:name w:val="ms-button-flexcontainer"/>
    <w:basedOn w:val="Fuentedeprrafopredeter"/>
    <w:rsid w:val="00DC0808"/>
  </w:style>
  <w:style w:type="paragraph" w:styleId="xcuerpotexto" w:customStyle="1">
    <w:name w:val="x_cuerpotexto"/>
    <w:basedOn w:val="Normal"/>
    <w:rsid w:val="00A2777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paragraph" w:styleId="Textopreformateado" w:customStyle="1">
    <w:name w:val="Texto preformateado"/>
    <w:basedOn w:val="Normal"/>
    <w:rsid w:val="00AF3DE2"/>
    <w:pPr>
      <w:widowControl w:val="0"/>
      <w:suppressAutoHyphens/>
      <w:spacing w:after="0" w:line="240" w:lineRule="auto"/>
    </w:pPr>
    <w:rPr>
      <w:rFonts w:ascii="Liberation Mono" w:hAnsi="Liberation Mono" w:eastAsia="NSimSun" w:cs="Liberation Mono"/>
      <w:sz w:val="20"/>
      <w:szCs w:val="20"/>
      <w:lang w:val="es-CO" w:eastAsia="zh-CN" w:bidi="hi-IN"/>
    </w:rPr>
  </w:style>
  <w:style w:type="paragraph" w:styleId="xdireccininterior" w:customStyle="1">
    <w:name w:val="x_direccininterior"/>
    <w:basedOn w:val="Normal"/>
    <w:rsid w:val="0069786E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nfasissutil">
    <w:name w:val="Subtle Emphasis"/>
    <w:basedOn w:val="Fuentedeprrafopredeter"/>
    <w:uiPriority w:val="65"/>
    <w:qFormat/>
    <w:rsid w:val="0069786E"/>
    <w:rPr>
      <w:i/>
      <w:iCs/>
      <w:color w:val="404040" w:themeColor="text1" w:themeTint="BF"/>
    </w:rPr>
  </w:style>
  <w:style w:type="paragraph" w:styleId="Sinespaciado">
    <w:name w:val="No Spacing"/>
    <w:uiPriority w:val="1"/>
    <w:qFormat/>
    <w:rsid w:val="008C58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82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32732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740489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Relationship Type="http://schemas.openxmlformats.org/officeDocument/2006/relationships/comments" Target="comments.xml" Id="R09a6286d7d474e7c" /><Relationship Type="http://schemas.microsoft.com/office/2016/09/relationships/commentsIds" Target="commentsIds.xml" Id="Rf5c40baeb5bb42de" /><Relationship Type="http://schemas.microsoft.com/office/2011/relationships/commentsExtended" Target="commentsExtended.xml" Id="R129e2cb8d01140a8" /><Relationship Type="http://schemas.microsoft.com/office/2018/08/relationships/commentsExtensible" Target="commentsExtensible.xml" Id="R5e2ac6eefa0b49d9" /><Relationship Type="http://schemas.microsoft.com/office/2011/relationships/people" Target="people.xml" Id="R8fa148bcbac24c8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50b018f9-5099-4901-93f6-5478b39b2760">
      <Terms xmlns="http://schemas.microsoft.com/office/infopath/2007/PartnerControls"/>
    </lcf76f155ced4ddcb4097134ff3c332f>
    <TaxCatchAll xmlns="c87cc9f6-00ac-4b7f-8441-2b311681a7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C3C4014F09364B997AD0398A95D2C5" ma:contentTypeVersion="14" ma:contentTypeDescription="Crear nuevo documento." ma:contentTypeScope="" ma:versionID="a5dacb236fabd8f6381d191320c84e2b">
  <xsd:schema xmlns:xsd="http://www.w3.org/2001/XMLSchema" xmlns:xs="http://www.w3.org/2001/XMLSchema" xmlns:p="http://schemas.microsoft.com/office/2006/metadata/properties" xmlns:ns2="50b018f9-5099-4901-93f6-5478b39b2760" xmlns:ns3="c87cc9f6-00ac-4b7f-8441-2b311681a7ac" targetNamespace="http://schemas.microsoft.com/office/2006/metadata/properties" ma:root="true" ma:fieldsID="da17abc524ce813c4362e08502c8b826" ns2:_="" ns3:_="">
    <xsd:import namespace="50b018f9-5099-4901-93f6-5478b39b2760"/>
    <xsd:import namespace="c87cc9f6-00ac-4b7f-8441-2b311681a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018f9-5099-4901-93f6-5478b39b27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cc9f6-00ac-4b7f-8441-2b311681a7a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2645f78-55d1-48c3-852b-6ce82ece4514}" ma:internalName="TaxCatchAll" ma:showField="CatchAllData" ma:web="c87cc9f6-00ac-4b7f-8441-2b311681a7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A29BFA-B63E-4E01-9409-38258FD2EA3D}">
  <ds:schemaRefs>
    <ds:schemaRef ds:uri="http://schemas.openxmlformats.org/officeDocument/2006/bibliography"/>
    <ds:schemaRef ds:uri="http://www.w3.org/2000/xmlns/"/>
  </ds:schemaRefs>
</ds:datastoreItem>
</file>

<file path=customXml/itemProps5.xml><?xml version="1.0" encoding="utf-8"?>
<ds:datastoreItem xmlns:ds="http://schemas.openxmlformats.org/officeDocument/2006/customXml" ds:itemID="{8E695BD2-69FD-458E-BC74-AE78A5268F7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YATARO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030</dc:title>
  <dc:creator>YATARO2</dc:creator>
  <lastModifiedBy>Liseth Lorena, Pava Saldaña</lastModifiedBy>
  <revision>44</revision>
  <lastPrinted>2020-04-06T20:39:00.0000000Z</lastPrinted>
  <dcterms:created xsi:type="dcterms:W3CDTF">2021-10-05T19:46:00.0000000Z</dcterms:created>
  <dcterms:modified xsi:type="dcterms:W3CDTF">2025-09-09T14:37:51.8405916Z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0x01010000C3C4014F09364B997AD0398A95D2C5</vt:lpwstr>
  </property>
  <property fmtid="{D5CDD505-2E9C-101B-9397-08002B2CF9AE}" pid="4" name="MediaServiceImageTags">
    <vt:lpwstr/>
  </property>
</Properties>
</file>